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Mid-Del Technology Center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br/>
      </w: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Report to the CIB: Grant Fund Expenditures and Program Impact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br/>
      </w: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95563">
        <w:rPr>
          <w:rFonts w:ascii="Times New Roman" w:eastAsia="Times New Roman" w:hAnsi="Times New Roman" w:cs="Times New Roman"/>
          <w:b/>
          <w:sz w:val="24"/>
          <w:szCs w:val="24"/>
        </w:rPr>
        <w:t xml:space="preserve"> May 13</w:t>
      </w:r>
      <w:r w:rsidRPr="0099556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995563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:rsidR="004E1678" w:rsidRPr="00995563" w:rsidRDefault="00E671E3" w:rsidP="004E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E1678" w:rsidRPr="00995563" w:rsidRDefault="004E1678" w:rsidP="004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95563">
        <w:rPr>
          <w:rFonts w:ascii="Times New Roman" w:eastAsia="Times New Roman" w:hAnsi="Times New Roman" w:cs="Times New Roman"/>
          <w:b/>
          <w:bCs/>
          <w:sz w:val="27"/>
          <w:szCs w:val="27"/>
        </w:rPr>
        <w:t>Overview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Pursuant to the terms of the funding agreement, Mid-Del Technology Center is pleased to provide this report detailing the use of grant funds awarded by the CIB. The funding </w:t>
      </w:r>
      <w:proofErr w:type="gramStart"/>
      <w:r w:rsidRPr="00995563">
        <w:rPr>
          <w:rFonts w:ascii="Times New Roman" w:eastAsia="Times New Roman" w:hAnsi="Times New Roman" w:cs="Times New Roman"/>
          <w:sz w:val="24"/>
          <w:szCs w:val="24"/>
        </w:rPr>
        <w:t>was allocated</w:t>
      </w:r>
      <w:proofErr w:type="gramEnd"/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 to purchase equipment essential to enhancing instructional capabilities and supporting recruitment efforts in the skilled trades.</w:t>
      </w:r>
    </w:p>
    <w:p w:rsidR="004E1678" w:rsidRPr="00995563" w:rsidRDefault="00E671E3" w:rsidP="004E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E1678" w:rsidRPr="00995563" w:rsidRDefault="004E1678" w:rsidP="004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95563">
        <w:rPr>
          <w:rFonts w:ascii="Times New Roman" w:eastAsia="Times New Roman" w:hAnsi="Times New Roman" w:cs="Times New Roman"/>
          <w:b/>
          <w:bCs/>
          <w:sz w:val="27"/>
          <w:szCs w:val="27"/>
        </w:rPr>
        <w:t>Grant Fund Expenditures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The total amount expended under this grant was </w:t>
      </w:r>
      <w:r w:rsidR="00E16AE3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$10,221.85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>, used to procure the following equipment: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7"/>
        <w:gridCol w:w="1041"/>
        <w:gridCol w:w="981"/>
        <w:gridCol w:w="1155"/>
      </w:tblGrid>
      <w:tr w:rsidR="004E1678" w:rsidRPr="00995563" w:rsidTr="004E1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T-2000 Sound Leak Detector with VT-S.A.M Water Manifold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$2,154.00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$2,154.00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27013 K400 Sewer Machine w/ C45/AF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$982.79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$982.79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15AMP 35# Jackhammer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$499.99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$499.99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302+ Fluke Digital Clamp AC/DC Meter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$98.58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$492.90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EM152 UEI Digital Dual Manometer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$158.22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$791.10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0386-0403 STK-9 Torch Kit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545989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$113.85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545989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545989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$2,846.25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2260-21 M12 160x120 Thermal Imager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545989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$2,454.82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45989" w:rsidRPr="00995563" w:rsidRDefault="00545989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sz w:val="24"/>
                <w:szCs w:val="24"/>
              </w:rPr>
              <w:t>$2,454.82</w:t>
            </w:r>
          </w:p>
        </w:tc>
      </w:tr>
      <w:tr w:rsidR="004E1678" w:rsidRPr="00995563" w:rsidTr="004E1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E1678" w:rsidRPr="00995563" w:rsidRDefault="004E1678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1678" w:rsidRPr="00995563" w:rsidRDefault="00545989" w:rsidP="004E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$10,221.85</w:t>
            </w:r>
          </w:p>
        </w:tc>
      </w:tr>
    </w:tbl>
    <w:p w:rsidR="004E1678" w:rsidRPr="00995563" w:rsidRDefault="00E671E3" w:rsidP="004E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67211" w:rsidRPr="00995563" w:rsidRDefault="00467211" w:rsidP="004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E1678" w:rsidRPr="00995563" w:rsidRDefault="004E1678" w:rsidP="004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95563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Instructional Use</w:t>
      </w:r>
      <w:r w:rsidR="00425EA9" w:rsidRPr="0099556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The purchased equipment </w:t>
      </w:r>
      <w:proofErr w:type="gramStart"/>
      <w:r w:rsidRPr="00995563">
        <w:rPr>
          <w:rFonts w:ascii="Times New Roman" w:eastAsia="Times New Roman" w:hAnsi="Times New Roman" w:cs="Times New Roman"/>
          <w:sz w:val="24"/>
          <w:szCs w:val="24"/>
        </w:rPr>
        <w:t>has been integrated</w:t>
      </w:r>
      <w:proofErr w:type="gramEnd"/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 into Mid-Del Tech’s technical training programs to enhance hands-on instruction. Specific applications include:</w:t>
      </w:r>
    </w:p>
    <w:p w:rsidR="00A91EA4" w:rsidRPr="00995563" w:rsidRDefault="004E1678" w:rsidP="00FB1C5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Sound Leak </w:t>
      </w:r>
      <w:r w:rsidR="00953082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Detector</w:t>
      </w:r>
      <w:r w:rsidR="00A91EA4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53082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Utilized in the plumbing program to train students on slab leak detection</w:t>
      </w:r>
      <w:r w:rsidR="00A91EA4" w:rsidRPr="009955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E1678" w:rsidRPr="00995563" w:rsidRDefault="004E1678" w:rsidP="00FB1C5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Thermal Imager</w:t>
      </w:r>
      <w:r w:rsidR="00545989" w:rsidRPr="00995563">
        <w:rPr>
          <w:rFonts w:ascii="Times New Roman" w:eastAsia="Times New Roman" w:hAnsi="Times New Roman" w:cs="Times New Roman"/>
          <w:sz w:val="24"/>
          <w:szCs w:val="24"/>
        </w:rPr>
        <w:t>: Used in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 plumbing courses to train students on advanced diagnostic techniques.</w:t>
      </w:r>
    </w:p>
    <w:p w:rsidR="00071B8D" w:rsidRPr="00995563" w:rsidRDefault="004E1678" w:rsidP="004672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Sewer Machine</w:t>
      </w:r>
      <w:r w:rsidR="00467211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Utilized in the plumbing program to teach student proper operations of drum style drain cleaners.</w:t>
      </w:r>
    </w:p>
    <w:p w:rsidR="00467211" w:rsidRPr="00995563" w:rsidRDefault="004E1678" w:rsidP="00B43B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Jackhammer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Utilized in the plumbing program to teach students how </w:t>
      </w:r>
      <w:proofErr w:type="gramStart"/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to properly and safely operate</w:t>
      </w:r>
      <w:proofErr w:type="gramEnd"/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a jackhammer.</w:t>
      </w:r>
    </w:p>
    <w:p w:rsidR="00071B8D" w:rsidRPr="00995563" w:rsidRDefault="00B43B91" w:rsidP="00B43B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E1678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luke Meters</w:t>
      </w:r>
      <w:r w:rsidR="00467211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Utilized in the plumbing program to teach student</w:t>
      </w:r>
      <w:r w:rsidR="005B7EEC" w:rsidRPr="00995563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about </w:t>
      </w:r>
      <w:proofErr w:type="gramStart"/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electricity and</w:t>
      </w:r>
      <w:r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how to use a multi meter for diagnostic procedures</w:t>
      </w:r>
      <w:proofErr w:type="gramEnd"/>
      <w:r w:rsidR="00467211" w:rsidRPr="009955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43B91" w:rsidRPr="00995563" w:rsidRDefault="004E1678" w:rsidP="00B43B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Manometers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3B91" w:rsidRPr="00995563">
        <w:rPr>
          <w:rFonts w:ascii="Times New Roman" w:eastAsia="Times New Roman" w:hAnsi="Times New Roman" w:cs="Times New Roman"/>
          <w:bCs/>
          <w:sz w:val="24"/>
          <w:szCs w:val="24"/>
        </w:rPr>
        <w:t>Utilized in plumbing programs for diagnostics and measurements with gas</w:t>
      </w:r>
      <w:r w:rsidR="005B7EEC"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metering</w:t>
      </w:r>
      <w:r w:rsidR="00B43B91"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units.</w:t>
      </w:r>
    </w:p>
    <w:p w:rsidR="00A91EA4" w:rsidRPr="00995563" w:rsidRDefault="00A91EA4" w:rsidP="00A91E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4E1678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rch Kits</w:t>
      </w:r>
      <w:r w:rsidR="004E1678" w:rsidRPr="009955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Utilized to teach students how </w:t>
      </w:r>
      <w:proofErr w:type="gramStart"/>
      <w:r w:rsidRPr="00995563">
        <w:rPr>
          <w:rFonts w:ascii="Times New Roman" w:eastAsia="Times New Roman" w:hAnsi="Times New Roman" w:cs="Times New Roman"/>
          <w:bCs/>
          <w:sz w:val="24"/>
          <w:szCs w:val="24"/>
        </w:rPr>
        <w:t>to safely and properly solder</w:t>
      </w:r>
      <w:proofErr w:type="gramEnd"/>
      <w:r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copper water lines.</w:t>
      </w:r>
    </w:p>
    <w:p w:rsidR="004E1678" w:rsidRPr="00995563" w:rsidRDefault="004E1678" w:rsidP="00916FC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>These tools directly support student readiness for employment by mirroring the equipment and procedures used in the field.</w:t>
      </w:r>
    </w:p>
    <w:p w:rsidR="004E1678" w:rsidRPr="00995563" w:rsidRDefault="00E671E3" w:rsidP="004E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E1678" w:rsidRPr="00995563" w:rsidRDefault="004E1678" w:rsidP="004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95563">
        <w:rPr>
          <w:rFonts w:ascii="Times New Roman" w:eastAsia="Times New Roman" w:hAnsi="Times New Roman" w:cs="Times New Roman"/>
          <w:b/>
          <w:bCs/>
          <w:sz w:val="27"/>
          <w:szCs w:val="27"/>
        </w:rPr>
        <w:t>Recruitment &amp; Outreach Impact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 xml:space="preserve">During high school and middle school tours, this equipment played a critical role in hands-on demonstrations that engaged prospective students. Visitors observed and interacted </w:t>
      </w:r>
      <w:proofErr w:type="gramStart"/>
      <w:r w:rsidRPr="00995563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9955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1678" w:rsidRPr="00995563" w:rsidRDefault="004E1678" w:rsidP="004E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Thermal imaging displays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>, which generated excitement around technology and diagnostics.</w:t>
      </w:r>
    </w:p>
    <w:p w:rsidR="004E1678" w:rsidRPr="00995563" w:rsidRDefault="00916FCE" w:rsidP="004E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Live </w:t>
      </w:r>
      <w:r w:rsidR="004E1678"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torch demonstrations</w:t>
      </w: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hands-on experience</w:t>
      </w:r>
      <w:r w:rsidR="004E1678" w:rsidRPr="00995563"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>highlighted safety and process</w:t>
      </w:r>
      <w:r w:rsidR="004E1678" w:rsidRPr="00995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678" w:rsidRPr="00995563" w:rsidRDefault="004E1678" w:rsidP="004E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Sewer machine and jackhammer simulations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>, offering a tactile experience of working with real trade equipment.</w:t>
      </w:r>
    </w:p>
    <w:p w:rsidR="00995563" w:rsidRPr="00995563" w:rsidRDefault="00995563" w:rsidP="004E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Sound Leak Detector</w:t>
      </w: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995563">
        <w:rPr>
          <w:rFonts w:ascii="Times New Roman" w:eastAsia="Times New Roman" w:hAnsi="Times New Roman" w:cs="Times New Roman"/>
          <w:bCs/>
          <w:sz w:val="24"/>
          <w:szCs w:val="24"/>
        </w:rPr>
        <w:t>Utilized in 5</w:t>
      </w:r>
      <w:r w:rsidRPr="0099556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995563">
        <w:rPr>
          <w:rFonts w:ascii="Times New Roman" w:eastAsia="Times New Roman" w:hAnsi="Times New Roman" w:cs="Times New Roman"/>
          <w:bCs/>
          <w:sz w:val="24"/>
          <w:szCs w:val="24"/>
        </w:rPr>
        <w:t xml:space="preserve"> grade tours to illustrate multiple pathways within the plumbing industry.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>These interactive sessions significantly increased interest in skilled trades programs and contributed to higher enrollment inquiries. The visibility and access to industry-standard equipment during tours created a strong impression of the program’s quality and career readiness outcomes.</w:t>
      </w:r>
    </w:p>
    <w:p w:rsidR="004E1678" w:rsidRPr="00995563" w:rsidRDefault="00E671E3" w:rsidP="004E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E1678" w:rsidRPr="00995563" w:rsidRDefault="004E1678" w:rsidP="004E16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95563">
        <w:rPr>
          <w:rFonts w:ascii="Times New Roman" w:eastAsia="Times New Roman" w:hAnsi="Times New Roman" w:cs="Times New Roman"/>
          <w:b/>
          <w:bCs/>
          <w:sz w:val="27"/>
          <w:szCs w:val="27"/>
        </w:rPr>
        <w:t>Return on Investment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>The grant-funded equipment has provided measurable value in both instructional depth and recruitment effectiveness. Early indicators suggest an increase in student engagement, stronger learning outcomes, and enhanced visibility of Mid-Del</w:t>
      </w:r>
      <w:r w:rsidR="00916FCE" w:rsidRPr="00995563">
        <w:rPr>
          <w:rFonts w:ascii="Times New Roman" w:eastAsia="Times New Roman" w:hAnsi="Times New Roman" w:cs="Times New Roman"/>
          <w:sz w:val="24"/>
          <w:szCs w:val="24"/>
        </w:rPr>
        <w:t xml:space="preserve"> Tech’s Plumbing Apprentice training program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7EEC" w:rsidRPr="00995563">
        <w:rPr>
          <w:rFonts w:ascii="Times New Roman" w:eastAsia="Times New Roman" w:hAnsi="Times New Roman" w:cs="Times New Roman"/>
          <w:sz w:val="24"/>
          <w:szCs w:val="24"/>
        </w:rPr>
        <w:t xml:space="preserve"> Due to the time of the school year the equipment </w:t>
      </w:r>
      <w:proofErr w:type="gramStart"/>
      <w:r w:rsidR="005B7EEC" w:rsidRPr="00995563">
        <w:rPr>
          <w:rFonts w:ascii="Times New Roman" w:eastAsia="Times New Roman" w:hAnsi="Times New Roman" w:cs="Times New Roman"/>
          <w:sz w:val="24"/>
          <w:szCs w:val="24"/>
        </w:rPr>
        <w:t>was purchased</w:t>
      </w:r>
      <w:proofErr w:type="gramEnd"/>
      <w:r w:rsidR="005B7EEC" w:rsidRPr="00995563">
        <w:rPr>
          <w:rFonts w:ascii="Times New Roman" w:eastAsia="Times New Roman" w:hAnsi="Times New Roman" w:cs="Times New Roman"/>
          <w:sz w:val="24"/>
          <w:szCs w:val="24"/>
        </w:rPr>
        <w:t>, we were no</w:t>
      </w:r>
      <w:r w:rsidR="00995563">
        <w:rPr>
          <w:rFonts w:ascii="Times New Roman" w:eastAsia="Times New Roman" w:hAnsi="Times New Roman" w:cs="Times New Roman"/>
          <w:sz w:val="24"/>
          <w:szCs w:val="24"/>
        </w:rPr>
        <w:t>t able to benefit fully as 10</w:t>
      </w:r>
      <w:r w:rsidR="00995563" w:rsidRPr="009955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5563">
        <w:rPr>
          <w:rFonts w:ascii="Times New Roman" w:eastAsia="Times New Roman" w:hAnsi="Times New Roman" w:cs="Times New Roman"/>
          <w:sz w:val="24"/>
          <w:szCs w:val="24"/>
        </w:rPr>
        <w:t xml:space="preserve"> grade </w:t>
      </w:r>
      <w:bookmarkStart w:id="0" w:name="_GoBack"/>
      <w:bookmarkEnd w:id="0"/>
      <w:r w:rsidR="005B7EEC" w:rsidRPr="00995563">
        <w:rPr>
          <w:rFonts w:ascii="Times New Roman" w:eastAsia="Times New Roman" w:hAnsi="Times New Roman" w:cs="Times New Roman"/>
          <w:sz w:val="24"/>
          <w:szCs w:val="24"/>
        </w:rPr>
        <w:t xml:space="preserve">prospective student tours had already occurred. We should be able </w:t>
      </w:r>
      <w:proofErr w:type="gramStart"/>
      <w:r w:rsidR="005B7EEC" w:rsidRPr="00995563">
        <w:rPr>
          <w:rFonts w:ascii="Times New Roman" w:eastAsia="Times New Roman" w:hAnsi="Times New Roman" w:cs="Times New Roman"/>
          <w:sz w:val="24"/>
          <w:szCs w:val="24"/>
        </w:rPr>
        <w:t>to fully measure</w:t>
      </w:r>
      <w:proofErr w:type="gramEnd"/>
      <w:r w:rsidR="005B7EEC" w:rsidRPr="00995563">
        <w:rPr>
          <w:rFonts w:ascii="Times New Roman" w:eastAsia="Times New Roman" w:hAnsi="Times New Roman" w:cs="Times New Roman"/>
          <w:sz w:val="24"/>
          <w:szCs w:val="24"/>
        </w:rPr>
        <w:t xml:space="preserve"> the full benefit scope of this equipment within the 2025-2026 school year.</w: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t>We are confident that this investment will continue to yield positive educational and workforce development results, supporting the goals of the CIB and the broader community.</w:t>
      </w:r>
    </w:p>
    <w:p w:rsidR="004E1678" w:rsidRPr="00995563" w:rsidRDefault="00E671E3" w:rsidP="004E1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4E1678" w:rsidRPr="00995563" w:rsidRDefault="004E1678" w:rsidP="004E1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Submitted by</w:t>
      </w:r>
      <w:proofErr w:type="gramStart"/>
      <w:r w:rsidRPr="0099556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916FCE" w:rsidRPr="00995563">
        <w:rPr>
          <w:rFonts w:ascii="Times New Roman" w:eastAsia="Times New Roman" w:hAnsi="Times New Roman" w:cs="Times New Roman"/>
          <w:sz w:val="24"/>
          <w:szCs w:val="24"/>
        </w:rPr>
        <w:br/>
        <w:t>John Day</w:t>
      </w:r>
      <w:r w:rsidR="00916FCE" w:rsidRPr="00995563">
        <w:rPr>
          <w:rFonts w:ascii="Times New Roman" w:eastAsia="Times New Roman" w:hAnsi="Times New Roman" w:cs="Times New Roman"/>
          <w:sz w:val="24"/>
          <w:szCs w:val="24"/>
        </w:rPr>
        <w:br/>
        <w:t>Director of Instruction</w:t>
      </w:r>
      <w:r w:rsidRPr="00995563">
        <w:rPr>
          <w:rFonts w:ascii="Times New Roman" w:eastAsia="Times New Roman" w:hAnsi="Times New Roman" w:cs="Times New Roman"/>
          <w:sz w:val="24"/>
          <w:szCs w:val="24"/>
        </w:rPr>
        <w:br/>
        <w:t>Mid-Del Technology Center</w:t>
      </w:r>
    </w:p>
    <w:p w:rsidR="006B5EE0" w:rsidRDefault="00E671E3"/>
    <w:sectPr w:rsidR="006B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0DF"/>
    <w:multiLevelType w:val="hybridMultilevel"/>
    <w:tmpl w:val="E7207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E06"/>
    <w:multiLevelType w:val="multilevel"/>
    <w:tmpl w:val="F9B0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542F1"/>
    <w:multiLevelType w:val="multilevel"/>
    <w:tmpl w:val="993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78"/>
    <w:rsid w:val="00071B8D"/>
    <w:rsid w:val="0008432E"/>
    <w:rsid w:val="00425EA9"/>
    <w:rsid w:val="00467211"/>
    <w:rsid w:val="004E1678"/>
    <w:rsid w:val="00545989"/>
    <w:rsid w:val="005B7EEC"/>
    <w:rsid w:val="00694D0A"/>
    <w:rsid w:val="00916FCE"/>
    <w:rsid w:val="00953082"/>
    <w:rsid w:val="00995563"/>
    <w:rsid w:val="00A91EA4"/>
    <w:rsid w:val="00B43B91"/>
    <w:rsid w:val="00C743B8"/>
    <w:rsid w:val="00E16AE3"/>
    <w:rsid w:val="00E30209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C786B9B"/>
  <w15:chartTrackingRefBased/>
  <w15:docId w15:val="{A0DAEB52-F27C-46E7-AC2E-064C4F59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2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Day</dc:creator>
  <cp:keywords/>
  <dc:description/>
  <cp:lastModifiedBy>John Day</cp:lastModifiedBy>
  <cp:revision>6</cp:revision>
  <cp:lastPrinted>2025-05-20T19:05:00Z</cp:lastPrinted>
  <dcterms:created xsi:type="dcterms:W3CDTF">2025-05-13T17:17:00Z</dcterms:created>
  <dcterms:modified xsi:type="dcterms:W3CDTF">2025-05-20T19:14:00Z</dcterms:modified>
</cp:coreProperties>
</file>