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04C5" w14:textId="77777777" w:rsidR="00AE7D99" w:rsidRPr="004942AA" w:rsidRDefault="00AE7D99" w:rsidP="00AE7D99">
      <w:pPr>
        <w:pStyle w:val="NoSpacing"/>
        <w:jc w:val="center"/>
        <w:rPr>
          <w:b/>
          <w:sz w:val="28"/>
          <w:szCs w:val="28"/>
        </w:rPr>
      </w:pPr>
      <w:r w:rsidRPr="004942AA">
        <w:rPr>
          <w:b/>
          <w:sz w:val="28"/>
          <w:szCs w:val="28"/>
        </w:rPr>
        <w:t>STATE OF OKLAHOMA</w:t>
      </w:r>
    </w:p>
    <w:p w14:paraId="51D4FA5E" w14:textId="77777777" w:rsidR="00AE7D99" w:rsidRPr="004942AA" w:rsidRDefault="00AE7D99" w:rsidP="00AE7D99">
      <w:pPr>
        <w:pStyle w:val="NoSpacing"/>
        <w:jc w:val="center"/>
        <w:rPr>
          <w:b/>
          <w:sz w:val="28"/>
          <w:szCs w:val="28"/>
        </w:rPr>
      </w:pPr>
      <w:r w:rsidRPr="004942AA">
        <w:rPr>
          <w:b/>
          <w:sz w:val="28"/>
          <w:szCs w:val="28"/>
        </w:rPr>
        <w:t>DEPARTMENT OF REHABILITATION SERVICES</w:t>
      </w:r>
    </w:p>
    <w:p w14:paraId="7295CB47" w14:textId="77777777" w:rsidR="00AE7D99" w:rsidRPr="004942AA" w:rsidRDefault="00AE7D99" w:rsidP="00AE7D99">
      <w:pPr>
        <w:pStyle w:val="NoSpacing"/>
        <w:jc w:val="center"/>
        <w:rPr>
          <w:b/>
          <w:sz w:val="28"/>
          <w:szCs w:val="28"/>
        </w:rPr>
      </w:pPr>
      <w:r w:rsidRPr="004942AA">
        <w:rPr>
          <w:b/>
          <w:sz w:val="28"/>
          <w:szCs w:val="28"/>
        </w:rPr>
        <w:t>EMPLOYMENT SUPPORT SERVICES (ESS)</w:t>
      </w:r>
    </w:p>
    <w:p w14:paraId="77A4488B" w14:textId="77777777" w:rsidR="000F0220" w:rsidRPr="004942AA" w:rsidRDefault="000F0220" w:rsidP="000F0220">
      <w:pPr>
        <w:pStyle w:val="DefaultText1"/>
        <w:jc w:val="center"/>
        <w:rPr>
          <w:rStyle w:val="InitialStyle"/>
          <w:rFonts w:ascii="Arial" w:hAnsi="Arial" w:cs="Arial"/>
          <w:b/>
          <w:smallCaps/>
          <w:szCs w:val="24"/>
        </w:rPr>
      </w:pPr>
    </w:p>
    <w:p w14:paraId="747FF01C" w14:textId="0B877140" w:rsidR="000F0220" w:rsidRPr="006A311A" w:rsidRDefault="000F0220" w:rsidP="000F0220">
      <w:pPr>
        <w:pStyle w:val="DefaultText1"/>
        <w:spacing w:before="120"/>
        <w:jc w:val="both"/>
        <w:rPr>
          <w:rStyle w:val="InitialStyle"/>
          <w:rFonts w:ascii="Arial" w:hAnsi="Arial" w:cs="Arial"/>
          <w:szCs w:val="24"/>
        </w:rPr>
      </w:pPr>
      <w:r w:rsidRPr="004942AA">
        <w:rPr>
          <w:rStyle w:val="InitialStyle"/>
          <w:rFonts w:ascii="Arial" w:hAnsi="Arial" w:cs="Arial"/>
          <w:szCs w:val="24"/>
        </w:rPr>
        <w:t xml:space="preserve">This agreement, consisting of </w:t>
      </w:r>
      <w:r w:rsidR="0041457F" w:rsidRPr="00AB3625">
        <w:rPr>
          <w:rStyle w:val="InitialStyle"/>
          <w:rFonts w:ascii="Arial" w:hAnsi="Arial" w:cs="Arial"/>
          <w:szCs w:val="24"/>
        </w:rPr>
        <w:t>nineteen</w:t>
      </w:r>
      <w:r w:rsidR="00424D23" w:rsidRPr="00AB3625">
        <w:rPr>
          <w:rStyle w:val="InitialStyle"/>
          <w:rFonts w:ascii="Arial" w:hAnsi="Arial" w:cs="Arial"/>
          <w:szCs w:val="24"/>
        </w:rPr>
        <w:t xml:space="preserve"> (</w:t>
      </w:r>
      <w:r w:rsidR="0041457F" w:rsidRPr="00AB3625">
        <w:rPr>
          <w:rStyle w:val="InitialStyle"/>
          <w:rFonts w:ascii="Arial" w:hAnsi="Arial" w:cs="Arial"/>
          <w:szCs w:val="24"/>
        </w:rPr>
        <w:t>19</w:t>
      </w:r>
      <w:r w:rsidRPr="00AB3625">
        <w:rPr>
          <w:rStyle w:val="InitialStyle"/>
          <w:rFonts w:ascii="Arial" w:hAnsi="Arial" w:cs="Arial"/>
          <w:szCs w:val="24"/>
        </w:rPr>
        <w:t>)</w:t>
      </w:r>
      <w:r w:rsidRPr="006A311A">
        <w:rPr>
          <w:rStyle w:val="InitialStyle"/>
          <w:rFonts w:ascii="Arial" w:hAnsi="Arial" w:cs="Arial"/>
          <w:szCs w:val="24"/>
        </w:rPr>
        <w:t xml:space="preserve"> pages (the “Contract”), is hereby made between the Oklahoma Department of Rehabilitation Services (DRS) and</w:t>
      </w:r>
    </w:p>
    <w:p w14:paraId="6B2B4680" w14:textId="77777777" w:rsidR="000F0220" w:rsidRPr="006A311A" w:rsidRDefault="000F0220" w:rsidP="000F0220">
      <w:pPr>
        <w:pStyle w:val="DefaultText1"/>
        <w:spacing w:before="120"/>
        <w:jc w:val="both"/>
        <w:rPr>
          <w:rStyle w:val="InitialStyle"/>
          <w:rFonts w:ascii="Arial" w:hAnsi="Arial" w:cs="Arial"/>
          <w:szCs w:val="24"/>
        </w:rPr>
      </w:pPr>
    </w:p>
    <w:p w14:paraId="763C7EBA" w14:textId="77777777" w:rsidR="000F0220" w:rsidRPr="0041457F" w:rsidRDefault="000F0220" w:rsidP="000F0220">
      <w:pPr>
        <w:pStyle w:val="DefaultText1"/>
        <w:jc w:val="center"/>
        <w:rPr>
          <w:rStyle w:val="InitialStyle"/>
          <w:rFonts w:ascii="Arial" w:hAnsi="Arial" w:cs="Arial"/>
          <w:b/>
          <w:color w:val="984806"/>
          <w:szCs w:val="24"/>
        </w:rPr>
      </w:pPr>
      <w:r w:rsidRPr="0041457F">
        <w:rPr>
          <w:rStyle w:val="InitialStyle"/>
          <w:rFonts w:ascii="Arial" w:hAnsi="Arial" w:cs="Arial"/>
          <w:b/>
          <w:color w:val="984806"/>
          <w:szCs w:val="24"/>
        </w:rPr>
        <w:t>Contractor Business name</w:t>
      </w:r>
    </w:p>
    <w:p w14:paraId="09D6AADF" w14:textId="77777777" w:rsidR="000F0220" w:rsidRPr="0041457F" w:rsidRDefault="000F0220" w:rsidP="000F0220">
      <w:pPr>
        <w:pStyle w:val="DefaultText1"/>
        <w:jc w:val="center"/>
        <w:rPr>
          <w:rStyle w:val="InitialStyle"/>
          <w:rFonts w:ascii="Arial" w:hAnsi="Arial" w:cs="Arial"/>
          <w:b/>
          <w:color w:val="984806"/>
          <w:szCs w:val="24"/>
        </w:rPr>
      </w:pPr>
      <w:r w:rsidRPr="0041457F">
        <w:rPr>
          <w:rStyle w:val="InitialStyle"/>
          <w:rFonts w:ascii="Arial" w:hAnsi="Arial" w:cs="Arial"/>
          <w:b/>
          <w:color w:val="984806"/>
          <w:szCs w:val="24"/>
        </w:rPr>
        <w:t>Billing</w:t>
      </w:r>
      <w:r w:rsidR="003D6C91" w:rsidRPr="0041457F">
        <w:rPr>
          <w:rStyle w:val="InitialStyle"/>
          <w:rFonts w:ascii="Arial" w:hAnsi="Arial" w:cs="Arial"/>
          <w:b/>
          <w:color w:val="984806"/>
          <w:szCs w:val="24"/>
        </w:rPr>
        <w:t>/Mailing Address</w:t>
      </w:r>
    </w:p>
    <w:p w14:paraId="0B65E5E3" w14:textId="77777777" w:rsidR="000F0220" w:rsidRPr="0041457F" w:rsidRDefault="000F0220" w:rsidP="000F0220">
      <w:pPr>
        <w:pStyle w:val="DefaultText1"/>
        <w:jc w:val="center"/>
        <w:rPr>
          <w:rStyle w:val="InitialStyle"/>
          <w:rFonts w:ascii="Arial" w:hAnsi="Arial" w:cs="Arial"/>
          <w:b/>
          <w:color w:val="984806"/>
          <w:szCs w:val="24"/>
        </w:rPr>
      </w:pPr>
      <w:r w:rsidRPr="0041457F">
        <w:rPr>
          <w:rStyle w:val="InitialStyle"/>
          <w:rFonts w:ascii="Arial" w:hAnsi="Arial" w:cs="Arial"/>
          <w:b/>
          <w:color w:val="984806"/>
          <w:szCs w:val="24"/>
        </w:rPr>
        <w:t>City, State, Zip</w:t>
      </w:r>
    </w:p>
    <w:p w14:paraId="5F30E3C5" w14:textId="77777777" w:rsidR="000F0220" w:rsidRPr="006A311A" w:rsidRDefault="000F0220" w:rsidP="000F0220">
      <w:pPr>
        <w:pStyle w:val="DefaultText1"/>
        <w:jc w:val="center"/>
        <w:rPr>
          <w:rStyle w:val="InitialStyle"/>
          <w:rFonts w:ascii="Arial" w:hAnsi="Arial" w:cs="Arial"/>
          <w:b/>
          <w:szCs w:val="24"/>
        </w:rPr>
      </w:pPr>
    </w:p>
    <w:p w14:paraId="719EE025" w14:textId="77777777" w:rsidR="000F0220" w:rsidRPr="006A311A" w:rsidRDefault="000F0220" w:rsidP="000D53D3">
      <w:pPr>
        <w:pStyle w:val="DefaultText1"/>
        <w:spacing w:before="120"/>
        <w:jc w:val="both"/>
        <w:rPr>
          <w:rStyle w:val="InitialStyle"/>
          <w:rFonts w:ascii="Arial" w:hAnsi="Arial" w:cs="Arial"/>
          <w:szCs w:val="24"/>
        </w:rPr>
      </w:pPr>
      <w:r w:rsidRPr="006A311A">
        <w:rPr>
          <w:rStyle w:val="InitialStyle"/>
          <w:rFonts w:ascii="Arial" w:hAnsi="Arial" w:cs="Arial"/>
          <w:szCs w:val="24"/>
        </w:rPr>
        <w:t>(“Contractor”), and constitutes the entire agreement between DRS and Contractor and no other representations are given or should be implied from written or oral agreements or negotiations that preceded the Contract.</w:t>
      </w:r>
    </w:p>
    <w:p w14:paraId="7709D4A3" w14:textId="77777777" w:rsidR="000F0220" w:rsidRPr="006A311A" w:rsidRDefault="000F0220" w:rsidP="000F0220">
      <w:pPr>
        <w:rPr>
          <w:rFonts w:ascii="Arial" w:hAnsi="Arial" w:cs="Arial"/>
        </w:rPr>
      </w:pPr>
    </w:p>
    <w:p w14:paraId="4F2F7251" w14:textId="77777777" w:rsidR="000F0220" w:rsidRPr="006A311A" w:rsidRDefault="000F0220" w:rsidP="002C7850">
      <w:pPr>
        <w:pStyle w:val="DefaultText1"/>
        <w:jc w:val="center"/>
        <w:rPr>
          <w:rStyle w:val="InitialStyle"/>
          <w:rFonts w:ascii="Arial" w:hAnsi="Arial" w:cs="Arial"/>
          <w:b/>
          <w:szCs w:val="24"/>
        </w:rPr>
      </w:pPr>
      <w:r w:rsidRPr="006A311A">
        <w:rPr>
          <w:rStyle w:val="InitialStyle"/>
          <w:rFonts w:ascii="Arial" w:hAnsi="Arial" w:cs="Arial"/>
          <w:b/>
          <w:szCs w:val="24"/>
        </w:rPr>
        <w:t>RECITALS</w:t>
      </w:r>
    </w:p>
    <w:p w14:paraId="6A416610" w14:textId="77777777" w:rsidR="000F0220" w:rsidRPr="006A311A" w:rsidRDefault="000F0220" w:rsidP="000F0220">
      <w:pPr>
        <w:pStyle w:val="DefaultText1"/>
        <w:jc w:val="center"/>
        <w:rPr>
          <w:rStyle w:val="InitialStyle"/>
          <w:rFonts w:ascii="Arial" w:hAnsi="Arial" w:cs="Arial"/>
          <w:szCs w:val="24"/>
        </w:rPr>
      </w:pPr>
    </w:p>
    <w:p w14:paraId="69F56F71" w14:textId="77777777" w:rsidR="000F0220" w:rsidRPr="006A311A" w:rsidRDefault="000F0220" w:rsidP="000D53D3">
      <w:pPr>
        <w:pStyle w:val="DefaultText1"/>
        <w:jc w:val="both"/>
        <w:rPr>
          <w:rStyle w:val="InitialStyle"/>
          <w:rFonts w:ascii="Arial" w:hAnsi="Arial" w:cs="Arial"/>
          <w:szCs w:val="24"/>
        </w:rPr>
      </w:pPr>
      <w:r w:rsidRPr="006A311A">
        <w:rPr>
          <w:rStyle w:val="InitialStyle"/>
          <w:rFonts w:ascii="Arial" w:hAnsi="Arial" w:cs="Arial"/>
          <w:b/>
          <w:szCs w:val="24"/>
        </w:rPr>
        <w:t>WHEREAS</w:t>
      </w:r>
      <w:r w:rsidRPr="006A311A">
        <w:rPr>
          <w:rStyle w:val="InitialStyle"/>
          <w:rFonts w:ascii="Arial" w:hAnsi="Arial" w:cs="Arial"/>
          <w:szCs w:val="24"/>
        </w:rPr>
        <w:t>, the Department of Rehabilitation Services is authorized to make and enter into all contracts necessary or incidental to the performance of its duties and may purchase or lease equipment, furniture, materials and supplies, and incur such other expenses as may be necessary to maintain and operate the Department, 74 O.S. § 166.1.C; and</w:t>
      </w:r>
    </w:p>
    <w:p w14:paraId="07C13705" w14:textId="77777777" w:rsidR="000F0220" w:rsidRPr="006A311A" w:rsidRDefault="000F0220" w:rsidP="000D53D3">
      <w:pPr>
        <w:pStyle w:val="DefaultText1"/>
        <w:jc w:val="both"/>
        <w:rPr>
          <w:rFonts w:ascii="Arial" w:hAnsi="Arial" w:cs="Arial"/>
          <w:szCs w:val="24"/>
        </w:rPr>
      </w:pPr>
    </w:p>
    <w:p w14:paraId="1A685CB0" w14:textId="77777777" w:rsidR="000F0220" w:rsidRPr="006A311A" w:rsidRDefault="000F0220" w:rsidP="000D53D3">
      <w:pPr>
        <w:pStyle w:val="DefaultText1"/>
        <w:jc w:val="both"/>
        <w:rPr>
          <w:rFonts w:ascii="Arial" w:hAnsi="Arial" w:cs="Arial"/>
          <w:szCs w:val="24"/>
        </w:rPr>
      </w:pPr>
      <w:r w:rsidRPr="006A311A">
        <w:rPr>
          <w:rFonts w:ascii="Arial" w:hAnsi="Arial" w:cs="Arial"/>
          <w:b/>
          <w:szCs w:val="24"/>
        </w:rPr>
        <w:t>WHEREAS,</w:t>
      </w:r>
      <w:r w:rsidRPr="006A311A">
        <w:rPr>
          <w:rFonts w:ascii="Arial" w:hAnsi="Arial" w:cs="Arial"/>
          <w:szCs w:val="24"/>
        </w:rPr>
        <w:t xml:space="preserve"> the Department of Rehabilitation Services desires to purchase employment support services for individuals with severe disabilities</w:t>
      </w:r>
      <w:r w:rsidR="00C42FEF" w:rsidRPr="006A311A">
        <w:rPr>
          <w:rFonts w:ascii="Arial" w:hAnsi="Arial" w:cs="Arial"/>
          <w:szCs w:val="24"/>
        </w:rPr>
        <w:t>; and</w:t>
      </w:r>
    </w:p>
    <w:p w14:paraId="30B88350" w14:textId="77777777" w:rsidR="00D322F0" w:rsidRPr="006A311A" w:rsidRDefault="00D322F0" w:rsidP="000D53D3">
      <w:pPr>
        <w:pStyle w:val="DefaultText1"/>
        <w:jc w:val="both"/>
        <w:rPr>
          <w:rFonts w:ascii="Arial" w:hAnsi="Arial" w:cs="Arial"/>
          <w:szCs w:val="24"/>
        </w:rPr>
      </w:pPr>
    </w:p>
    <w:p w14:paraId="31925075" w14:textId="77777777" w:rsidR="003C1FF7" w:rsidRPr="006A311A" w:rsidRDefault="003C1FF7" w:rsidP="000D53D3">
      <w:pPr>
        <w:jc w:val="both"/>
        <w:rPr>
          <w:rFonts w:ascii="Arial" w:hAnsi="Arial" w:cs="Arial"/>
        </w:rPr>
      </w:pPr>
      <w:r w:rsidRPr="006A311A">
        <w:rPr>
          <w:rFonts w:ascii="Arial" w:hAnsi="Arial" w:cs="Arial"/>
          <w:b/>
        </w:rPr>
        <w:t>WHEREAS,</w:t>
      </w:r>
      <w:r w:rsidRPr="006A311A">
        <w:rPr>
          <w:rFonts w:ascii="Arial" w:hAnsi="Arial" w:cs="Arial"/>
        </w:rPr>
        <w:t xml:space="preserve"> the fees for services set forth herein have been approved as fixed rates by the Oklahoma Commission for Rehabilitation Services and the Office of Management and Enterprise Services pursuant to </w:t>
      </w:r>
      <w:r w:rsidRPr="006A311A">
        <w:rPr>
          <w:rFonts w:ascii="Arial" w:hAnsi="Arial" w:cs="Arial"/>
          <w:color w:val="333333"/>
        </w:rPr>
        <w:t xml:space="preserve">74 O.S. </w:t>
      </w:r>
      <w:r w:rsidRPr="006A311A">
        <w:rPr>
          <w:rFonts w:ascii="Arial" w:hAnsi="Arial" w:cs="Arial"/>
        </w:rPr>
        <w:t>§ 85.7(A)(6)(f); and</w:t>
      </w:r>
    </w:p>
    <w:p w14:paraId="55255B6A" w14:textId="77777777" w:rsidR="003C1FF7" w:rsidRPr="006A311A" w:rsidRDefault="003C1FF7" w:rsidP="000D53D3">
      <w:pPr>
        <w:jc w:val="both"/>
        <w:rPr>
          <w:rFonts w:ascii="Arial" w:hAnsi="Arial" w:cs="Arial"/>
          <w:b/>
          <w:color w:val="333333"/>
          <w:szCs w:val="20"/>
        </w:rPr>
      </w:pPr>
    </w:p>
    <w:p w14:paraId="789832E1" w14:textId="643CA1B6" w:rsidR="007F0991" w:rsidRPr="006A311A" w:rsidRDefault="007F0991" w:rsidP="000D53D3">
      <w:pPr>
        <w:overflowPunct w:val="0"/>
        <w:autoSpaceDE w:val="0"/>
        <w:autoSpaceDN w:val="0"/>
        <w:adjustRightInd w:val="0"/>
        <w:jc w:val="both"/>
        <w:textAlignment w:val="baseline"/>
        <w:rPr>
          <w:rFonts w:ascii="Arial" w:hAnsi="Arial" w:cs="Arial"/>
          <w:szCs w:val="20"/>
        </w:rPr>
      </w:pPr>
      <w:r w:rsidRPr="006A311A">
        <w:rPr>
          <w:rFonts w:ascii="Arial" w:hAnsi="Arial" w:cs="Arial"/>
          <w:b/>
          <w:color w:val="333333"/>
          <w:szCs w:val="20"/>
        </w:rPr>
        <w:t>WHEREAS</w:t>
      </w:r>
      <w:r w:rsidRPr="006A311A">
        <w:rPr>
          <w:rFonts w:ascii="Arial" w:hAnsi="Arial" w:cs="Arial"/>
          <w:color w:val="333333"/>
          <w:szCs w:val="20"/>
        </w:rPr>
        <w:t xml:space="preserve">, the Oklahoma Department of Rehabilitation Services is authorized to enter into this contract pursuant to the approved </w:t>
      </w:r>
      <w:r w:rsidRPr="006A311A">
        <w:rPr>
          <w:rFonts w:ascii="Arial" w:hAnsi="Arial" w:cs="Arial"/>
          <w:szCs w:val="20"/>
        </w:rPr>
        <w:t>Oklahoma Department of Rehabilitation Services Internal Acquisition Procedures.</w:t>
      </w:r>
    </w:p>
    <w:p w14:paraId="2E8D5946" w14:textId="77777777" w:rsidR="00A457D5" w:rsidRPr="006A311A" w:rsidRDefault="00A457D5" w:rsidP="000D53D3">
      <w:pPr>
        <w:pStyle w:val="DefaultText1"/>
        <w:jc w:val="both"/>
        <w:rPr>
          <w:rFonts w:ascii="Arial" w:hAnsi="Arial" w:cs="Arial"/>
          <w:szCs w:val="24"/>
        </w:rPr>
      </w:pPr>
    </w:p>
    <w:p w14:paraId="7FA6A1A0" w14:textId="77777777" w:rsidR="000F0220" w:rsidRPr="006A311A" w:rsidRDefault="003504F4" w:rsidP="000D53D3">
      <w:pPr>
        <w:pStyle w:val="DefaultText1"/>
        <w:jc w:val="both"/>
        <w:rPr>
          <w:rFonts w:ascii="Arial" w:hAnsi="Arial" w:cs="Arial"/>
          <w:szCs w:val="24"/>
        </w:rPr>
      </w:pPr>
      <w:bookmarkStart w:id="0" w:name="_Hlk67639089"/>
      <w:r w:rsidRPr="006A311A">
        <w:rPr>
          <w:rFonts w:ascii="Arial" w:hAnsi="Arial" w:cs="Arial"/>
          <w:b/>
          <w:szCs w:val="24"/>
        </w:rPr>
        <w:t xml:space="preserve">NOW </w:t>
      </w:r>
      <w:r w:rsidR="000F0220" w:rsidRPr="006A311A">
        <w:rPr>
          <w:rFonts w:ascii="Arial" w:hAnsi="Arial" w:cs="Arial"/>
          <w:b/>
          <w:szCs w:val="24"/>
        </w:rPr>
        <w:t>THEREFORE,</w:t>
      </w:r>
      <w:r w:rsidR="000F0220" w:rsidRPr="006A311A">
        <w:rPr>
          <w:rFonts w:ascii="Arial" w:hAnsi="Arial" w:cs="Arial"/>
          <w:szCs w:val="24"/>
        </w:rPr>
        <w:t xml:space="preserve"> DRS and Contractor agree as follows:</w:t>
      </w:r>
    </w:p>
    <w:p w14:paraId="3693771A" w14:textId="77777777" w:rsidR="000F0220" w:rsidRPr="006A311A" w:rsidRDefault="000F0220" w:rsidP="000D53D3">
      <w:pPr>
        <w:jc w:val="both"/>
        <w:rPr>
          <w:rFonts w:ascii="Arial" w:hAnsi="Arial" w:cs="Arial"/>
        </w:rPr>
      </w:pPr>
    </w:p>
    <w:p w14:paraId="524D0393" w14:textId="1413B532" w:rsidR="000F0220" w:rsidRPr="006A311A" w:rsidRDefault="000F0220" w:rsidP="000D53D3">
      <w:pPr>
        <w:pStyle w:val="ListParagraph"/>
        <w:numPr>
          <w:ilvl w:val="0"/>
          <w:numId w:val="13"/>
        </w:numPr>
        <w:spacing w:after="120"/>
        <w:ind w:left="360" w:hanging="360"/>
        <w:jc w:val="both"/>
      </w:pPr>
      <w:r w:rsidRPr="006A311A">
        <w:rPr>
          <w:rStyle w:val="InitialStyle"/>
          <w:rFonts w:ascii="Arial" w:hAnsi="Arial"/>
          <w:b/>
          <w:u w:val="single"/>
        </w:rPr>
        <w:t>Contract Period</w:t>
      </w:r>
    </w:p>
    <w:p w14:paraId="5C9F3FA2" w14:textId="660FCEAE" w:rsidR="000F0220" w:rsidRPr="004942AA" w:rsidRDefault="000F0220" w:rsidP="000D53D3">
      <w:pPr>
        <w:pStyle w:val="DefaultText1"/>
        <w:numPr>
          <w:ilvl w:val="12"/>
          <w:numId w:val="0"/>
        </w:numPr>
        <w:spacing w:after="120"/>
        <w:jc w:val="both"/>
        <w:rPr>
          <w:rStyle w:val="InitialStyle"/>
          <w:rFonts w:ascii="Arial" w:hAnsi="Arial" w:cs="Arial"/>
          <w:szCs w:val="24"/>
        </w:rPr>
      </w:pPr>
      <w:r w:rsidRPr="006A311A">
        <w:rPr>
          <w:rStyle w:val="InitialStyle"/>
          <w:rFonts w:ascii="Arial" w:hAnsi="Arial" w:cs="Arial"/>
          <w:szCs w:val="24"/>
        </w:rPr>
        <w:t>The Contract is effective from the latest da</w:t>
      </w:r>
      <w:r w:rsidR="00036793" w:rsidRPr="006A311A">
        <w:rPr>
          <w:rStyle w:val="InitialStyle"/>
          <w:rFonts w:ascii="Arial" w:hAnsi="Arial" w:cs="Arial"/>
          <w:szCs w:val="24"/>
        </w:rPr>
        <w:t>te of signature of both parties</w:t>
      </w:r>
      <w:r w:rsidRPr="006A311A">
        <w:rPr>
          <w:rStyle w:val="InitialStyle"/>
          <w:rFonts w:ascii="Arial" w:hAnsi="Arial" w:cs="Arial"/>
          <w:szCs w:val="24"/>
        </w:rPr>
        <w:t xml:space="preserve"> or July 1, 20</w:t>
      </w:r>
      <w:r w:rsidR="00C42FEF" w:rsidRPr="006A311A">
        <w:rPr>
          <w:rStyle w:val="InitialStyle"/>
          <w:rFonts w:ascii="Arial" w:hAnsi="Arial" w:cs="Arial"/>
          <w:szCs w:val="24"/>
        </w:rPr>
        <w:t>2</w:t>
      </w:r>
      <w:r w:rsidR="007C1F25" w:rsidRPr="006A311A">
        <w:rPr>
          <w:rStyle w:val="InitialStyle"/>
          <w:rFonts w:ascii="Arial" w:hAnsi="Arial" w:cs="Arial"/>
          <w:szCs w:val="24"/>
        </w:rPr>
        <w:t>3</w:t>
      </w:r>
      <w:r w:rsidRPr="006A311A">
        <w:rPr>
          <w:rStyle w:val="InitialStyle"/>
          <w:rFonts w:ascii="Arial" w:hAnsi="Arial" w:cs="Arial"/>
          <w:szCs w:val="24"/>
        </w:rPr>
        <w:t xml:space="preserve">, whichever is </w:t>
      </w:r>
      <w:r w:rsidR="00F638A0" w:rsidRPr="006A311A">
        <w:rPr>
          <w:rStyle w:val="InitialStyle"/>
          <w:rFonts w:ascii="Arial" w:hAnsi="Arial" w:cs="Arial"/>
          <w:szCs w:val="24"/>
        </w:rPr>
        <w:t>t</w:t>
      </w:r>
      <w:r w:rsidR="00C42FEF" w:rsidRPr="006A311A">
        <w:rPr>
          <w:rStyle w:val="InitialStyle"/>
          <w:rFonts w:ascii="Arial" w:hAnsi="Arial" w:cs="Arial"/>
          <w:szCs w:val="24"/>
        </w:rPr>
        <w:t>he latter, through June 30, 202</w:t>
      </w:r>
      <w:r w:rsidR="007C1F25" w:rsidRPr="006A311A">
        <w:rPr>
          <w:rStyle w:val="InitialStyle"/>
          <w:rFonts w:ascii="Arial" w:hAnsi="Arial" w:cs="Arial"/>
          <w:szCs w:val="24"/>
        </w:rPr>
        <w:t>4</w:t>
      </w:r>
      <w:r w:rsidRPr="006A311A">
        <w:rPr>
          <w:rStyle w:val="InitialStyle"/>
          <w:rFonts w:ascii="Arial" w:hAnsi="Arial" w:cs="Arial"/>
          <w:szCs w:val="24"/>
        </w:rPr>
        <w:t>. The Contract may be renewed for two additional one-year periods upon written agreement of DRS and Contractor.</w:t>
      </w:r>
    </w:p>
    <w:p w14:paraId="456B34EC" w14:textId="531B05F8" w:rsidR="000F0220" w:rsidRPr="004942AA" w:rsidRDefault="000F0220" w:rsidP="000D53D3">
      <w:pPr>
        <w:pStyle w:val="DefaultText1"/>
        <w:numPr>
          <w:ilvl w:val="0"/>
          <w:numId w:val="13"/>
        </w:numPr>
        <w:spacing w:after="120"/>
        <w:ind w:left="360" w:hanging="360"/>
        <w:jc w:val="both"/>
        <w:rPr>
          <w:rFonts w:ascii="Arial" w:hAnsi="Arial" w:cs="Arial"/>
          <w:b/>
          <w:bCs/>
          <w:szCs w:val="24"/>
          <w:u w:val="single"/>
        </w:rPr>
      </w:pPr>
      <w:r w:rsidRPr="004942AA">
        <w:rPr>
          <w:rFonts w:ascii="Arial" w:hAnsi="Arial" w:cs="Arial"/>
          <w:b/>
          <w:bCs/>
          <w:szCs w:val="24"/>
          <w:u w:val="single"/>
        </w:rPr>
        <w:t>Contract Services</w:t>
      </w:r>
    </w:p>
    <w:p w14:paraId="15F92CBC" w14:textId="30E4B790" w:rsidR="00B05286" w:rsidRDefault="000F0220" w:rsidP="000D53D3">
      <w:pPr>
        <w:pStyle w:val="DefaultText1"/>
        <w:numPr>
          <w:ilvl w:val="12"/>
          <w:numId w:val="0"/>
        </w:numPr>
        <w:spacing w:after="120"/>
        <w:jc w:val="both"/>
        <w:rPr>
          <w:rFonts w:ascii="Arial" w:hAnsi="Arial" w:cs="Arial"/>
          <w:szCs w:val="24"/>
        </w:rPr>
      </w:pPr>
      <w:r w:rsidRPr="004942AA">
        <w:rPr>
          <w:rFonts w:ascii="Arial" w:hAnsi="Arial" w:cs="Arial"/>
          <w:szCs w:val="24"/>
        </w:rPr>
        <w:t>This section describes requirements for services to be delivered by the Contractor, rates that will be paid after the required service has been delivered and approved, outcomes that are expected to be achieved for the individuals receiving employment supports, and qualifications and performance expectations for Contractors delivering services under this Contract.</w:t>
      </w:r>
    </w:p>
    <w:p w14:paraId="5162E3D5" w14:textId="77777777" w:rsidR="00B05286" w:rsidRDefault="00B05286">
      <w:pPr>
        <w:rPr>
          <w:rFonts w:ascii="Arial" w:hAnsi="Arial" w:cs="Arial"/>
        </w:rPr>
      </w:pPr>
      <w:r>
        <w:rPr>
          <w:rFonts w:ascii="Arial" w:hAnsi="Arial" w:cs="Arial"/>
        </w:rPr>
        <w:br w:type="page"/>
      </w:r>
    </w:p>
    <w:p w14:paraId="1368562D" w14:textId="0358ED1F" w:rsidR="000F0220" w:rsidRPr="004942AA" w:rsidRDefault="000F0220" w:rsidP="00B05286">
      <w:pPr>
        <w:pStyle w:val="DefaultText1"/>
        <w:numPr>
          <w:ilvl w:val="1"/>
          <w:numId w:val="18"/>
        </w:numPr>
        <w:spacing w:after="120"/>
        <w:jc w:val="both"/>
        <w:rPr>
          <w:rFonts w:ascii="Arial" w:hAnsi="Arial" w:cs="Arial"/>
          <w:b/>
          <w:szCs w:val="24"/>
        </w:rPr>
      </w:pPr>
      <w:r w:rsidRPr="004942AA">
        <w:rPr>
          <w:rFonts w:ascii="Arial" w:hAnsi="Arial" w:cs="Arial"/>
          <w:b/>
          <w:szCs w:val="24"/>
          <w:u w:val="single"/>
        </w:rPr>
        <w:lastRenderedPageBreak/>
        <w:t>Definitions for Employment Support Services</w:t>
      </w:r>
    </w:p>
    <w:p w14:paraId="42100776" w14:textId="2E20C9AE" w:rsidR="00B018D2" w:rsidRPr="004942AA" w:rsidRDefault="000F0220" w:rsidP="000D53D3">
      <w:pPr>
        <w:pStyle w:val="DefaultText1"/>
        <w:spacing w:after="120"/>
        <w:ind w:left="720"/>
        <w:jc w:val="both"/>
        <w:rPr>
          <w:rFonts w:ascii="Arial" w:hAnsi="Arial" w:cs="Arial"/>
          <w:szCs w:val="24"/>
        </w:rPr>
      </w:pPr>
      <w:r w:rsidRPr="004942AA">
        <w:rPr>
          <w:rFonts w:ascii="Arial" w:hAnsi="Arial" w:cs="Arial"/>
          <w:szCs w:val="24"/>
        </w:rPr>
        <w:t xml:space="preserve">Employment Support Services provided under the provisions of this contract must comply with the definitions as described. Some definitions below </w:t>
      </w:r>
      <w:r w:rsidR="00497B86" w:rsidRPr="004942AA">
        <w:rPr>
          <w:rFonts w:ascii="Arial" w:hAnsi="Arial" w:cs="Arial"/>
          <w:szCs w:val="24"/>
        </w:rPr>
        <w:t>refer</w:t>
      </w:r>
      <w:r w:rsidRPr="004942AA">
        <w:rPr>
          <w:rFonts w:ascii="Arial" w:hAnsi="Arial" w:cs="Arial"/>
          <w:szCs w:val="24"/>
        </w:rPr>
        <w:t xml:space="preserve"> to the Work Innovation and Opportunity Act (WIOA) Federal Regulations as located in the following link: </w:t>
      </w:r>
    </w:p>
    <w:p w14:paraId="6CA27C3B" w14:textId="36678BF4" w:rsidR="00CE606A" w:rsidRPr="004F014F" w:rsidRDefault="00363047" w:rsidP="00B05286">
      <w:pPr>
        <w:pStyle w:val="DefaultText1"/>
        <w:spacing w:after="120"/>
        <w:ind w:left="720"/>
        <w:jc w:val="center"/>
        <w:rPr>
          <w:rStyle w:val="Hyperlink"/>
          <w:rFonts w:ascii="Arial" w:hAnsi="Arial" w:cs="Arial"/>
          <w:b/>
          <w:spacing w:val="28"/>
          <w:szCs w:val="24"/>
          <w:u w:val="none"/>
        </w:rPr>
      </w:pPr>
      <w:hyperlink r:id="rId11" w:history="1">
        <w:r w:rsidR="00AC67FC" w:rsidRPr="004F014F">
          <w:rPr>
            <w:rStyle w:val="Hyperlink"/>
            <w:rFonts w:ascii="Arial" w:hAnsi="Arial" w:cs="Arial"/>
            <w:b/>
            <w:spacing w:val="28"/>
            <w:szCs w:val="24"/>
          </w:rPr>
          <w:t>https://www.govinfo.gov/content/pkg/FR-2016-08-19/pdf/2016-15980.pdf</w:t>
        </w:r>
      </w:hyperlink>
    </w:p>
    <w:p w14:paraId="72A55269" w14:textId="058D6FCB" w:rsidR="000F0220" w:rsidRPr="004942AA" w:rsidRDefault="000F0220" w:rsidP="000D53D3">
      <w:pPr>
        <w:pStyle w:val="DefaultText1"/>
        <w:numPr>
          <w:ilvl w:val="2"/>
          <w:numId w:val="18"/>
        </w:numPr>
        <w:spacing w:after="120"/>
        <w:jc w:val="both"/>
        <w:rPr>
          <w:rFonts w:ascii="Arial" w:hAnsi="Arial" w:cs="Arial"/>
          <w:b/>
          <w:bCs/>
          <w:color w:val="000000"/>
          <w:szCs w:val="24"/>
        </w:rPr>
      </w:pPr>
      <w:r w:rsidRPr="00EF1D5E">
        <w:rPr>
          <w:rFonts w:ascii="Arial" w:hAnsi="Arial" w:cs="Arial"/>
          <w:b/>
          <w:color w:val="000000"/>
          <w:szCs w:val="24"/>
        </w:rPr>
        <w:t>Competitive, integrated employment</w:t>
      </w:r>
      <w:r w:rsidRPr="004942AA">
        <w:rPr>
          <w:rFonts w:ascii="Arial" w:hAnsi="Arial" w:cs="Arial"/>
          <w:color w:val="000000"/>
          <w:szCs w:val="24"/>
        </w:rPr>
        <w:t xml:space="preserve"> means work that</w:t>
      </w:r>
      <w:r w:rsidR="00221CEA" w:rsidRPr="004942AA">
        <w:rPr>
          <w:rFonts w:ascii="Arial" w:hAnsi="Arial" w:cs="Arial"/>
          <w:color w:val="000000"/>
          <w:szCs w:val="24"/>
        </w:rPr>
        <w:t>:</w:t>
      </w:r>
    </w:p>
    <w:bookmarkEnd w:id="0"/>
    <w:p w14:paraId="76A78336" w14:textId="095367C9" w:rsidR="000F0220" w:rsidRPr="004942AA" w:rsidRDefault="000F0220" w:rsidP="000D53D3">
      <w:pPr>
        <w:pStyle w:val="DefaultText1"/>
        <w:numPr>
          <w:ilvl w:val="3"/>
          <w:numId w:val="18"/>
        </w:numPr>
        <w:spacing w:after="120"/>
        <w:jc w:val="both"/>
        <w:rPr>
          <w:rFonts w:ascii="Arial" w:hAnsi="Arial" w:cs="Arial"/>
          <w:b/>
          <w:bCs/>
          <w:color w:val="000000"/>
          <w:szCs w:val="24"/>
        </w:rPr>
      </w:pPr>
      <w:r w:rsidRPr="004942AA">
        <w:rPr>
          <w:rFonts w:ascii="Arial" w:hAnsi="Arial" w:cs="Arial"/>
          <w:color w:val="000000"/>
          <w:szCs w:val="24"/>
        </w:rPr>
        <w:t>Is performed on a full-time or part-time basis (including self-employment) and for which an individual is compensated at a rate tha</w:t>
      </w:r>
      <w:r w:rsidR="00221CEA" w:rsidRPr="004942AA">
        <w:rPr>
          <w:rFonts w:ascii="Arial" w:hAnsi="Arial" w:cs="Arial"/>
          <w:color w:val="000000"/>
          <w:szCs w:val="24"/>
        </w:rPr>
        <w:t>t:</w:t>
      </w:r>
    </w:p>
    <w:p w14:paraId="26A492CB" w14:textId="78B7A21C"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Is not less than the higher of the rate specified in section 6(a)(1) of the Fair Labor Standards Act of 1938 (29 U.S.C. 206(a)(1)) or the rate required under the applicable State or local minimum wage law for the place of employment;</w:t>
      </w:r>
    </w:p>
    <w:p w14:paraId="12A0343D" w14:textId="335B558E"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Is not less than the c</w:t>
      </w:r>
      <w:r w:rsidRPr="00EF1D5E">
        <w:rPr>
          <w:rFonts w:ascii="Arial" w:hAnsi="Arial" w:cs="Arial"/>
          <w:color w:val="000000"/>
          <w:szCs w:val="24"/>
        </w:rPr>
        <w:t>ustomary rate paid by the employer for the same or similar work performed by other employees who are not individuals with disabilities and who are similarly situated in similar occupations by the same employer and who have similar training, experience, and</w:t>
      </w:r>
      <w:r w:rsidRPr="004942AA">
        <w:rPr>
          <w:rFonts w:ascii="Arial" w:hAnsi="Arial" w:cs="Arial"/>
          <w:color w:val="000000"/>
          <w:szCs w:val="24"/>
        </w:rPr>
        <w:t xml:space="preserve"> skills; and</w:t>
      </w:r>
    </w:p>
    <w:p w14:paraId="2700CE5F" w14:textId="32AF0378"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In the case of an individual who is self-employed, yields an income that is comparable to the income received by other individuals who are not individuals with disabilities and who are self-employed in similar occupations or on similar tasks a</w:t>
      </w:r>
      <w:r w:rsidRPr="00EF1D5E">
        <w:rPr>
          <w:rFonts w:ascii="Arial" w:hAnsi="Arial" w:cs="Arial"/>
          <w:color w:val="000000"/>
          <w:szCs w:val="24"/>
        </w:rPr>
        <w:t>nd who have similar training, experience, and skills; and</w:t>
      </w:r>
    </w:p>
    <w:p w14:paraId="64F9CD8E" w14:textId="457E1C48"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 xml:space="preserve">Is eligible for the level of benefits provided to other employees; and </w:t>
      </w:r>
    </w:p>
    <w:p w14:paraId="2FA7907A" w14:textId="77777777" w:rsidR="000F0220" w:rsidRPr="00B05286" w:rsidRDefault="000F0220" w:rsidP="000D53D3">
      <w:pPr>
        <w:pStyle w:val="DefaultText1"/>
        <w:numPr>
          <w:ilvl w:val="3"/>
          <w:numId w:val="18"/>
        </w:numPr>
        <w:spacing w:after="120"/>
        <w:jc w:val="both"/>
        <w:rPr>
          <w:rFonts w:ascii="Arial" w:hAnsi="Arial" w:cs="Arial"/>
          <w:color w:val="000000"/>
        </w:rPr>
      </w:pPr>
      <w:r w:rsidRPr="004942AA">
        <w:rPr>
          <w:rFonts w:ascii="Arial" w:hAnsi="Arial" w:cs="Arial"/>
          <w:color w:val="000000"/>
          <w:szCs w:val="24"/>
        </w:rPr>
        <w:t>Is at a location</w:t>
      </w:r>
      <w:r w:rsidR="00221CEA" w:rsidRPr="00EF1D5E">
        <w:rPr>
          <w:rFonts w:ascii="Arial" w:hAnsi="Arial" w:cs="Arial"/>
          <w:color w:val="000000"/>
          <w:szCs w:val="24"/>
        </w:rPr>
        <w:t>:</w:t>
      </w:r>
    </w:p>
    <w:p w14:paraId="227CB585" w14:textId="04CAAE61"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 xml:space="preserve">Typically found in the community; and </w:t>
      </w:r>
    </w:p>
    <w:p w14:paraId="254C71C8" w14:textId="37F7D7DC"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Where the employee with a disability interacts for the purpose of per</w:t>
      </w:r>
      <w:r w:rsidRPr="00EF1D5E">
        <w:rPr>
          <w:rFonts w:ascii="Arial" w:hAnsi="Arial" w:cs="Arial"/>
          <w:color w:val="000000"/>
          <w:szCs w:val="24"/>
        </w:rPr>
        <w:t>forming the duties of the position with other employees within the particular work unit and the entire worksite, and, as appropriate to the work performed, other persons (e.g., customers and Contractors), who are not individuals with disabilities (not incl</w:t>
      </w:r>
      <w:r w:rsidRPr="004942AA">
        <w:rPr>
          <w:rFonts w:ascii="Arial" w:hAnsi="Arial" w:cs="Arial"/>
          <w:color w:val="000000"/>
          <w:szCs w:val="24"/>
        </w:rPr>
        <w:t>uding supervisory personnel or individuals who are providing services to such employee) to the same extent that employees who are not individuals with disabilities and who are in comparable positions interact with these persons; and</w:t>
      </w:r>
    </w:p>
    <w:p w14:paraId="5735B764" w14:textId="77777777" w:rsidR="000F0220" w:rsidRPr="00B05286" w:rsidRDefault="000F0220" w:rsidP="000D53D3">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Presents, as appropriat</w:t>
      </w:r>
      <w:r w:rsidRPr="00EF1D5E">
        <w:rPr>
          <w:rFonts w:ascii="Arial" w:hAnsi="Arial" w:cs="Arial"/>
          <w:color w:val="000000"/>
          <w:szCs w:val="24"/>
        </w:rPr>
        <w:t>e, opportunities for advancement that are similar to those for other employees who are not individuals with disabilities and who have similar positions</w:t>
      </w:r>
      <w:r w:rsidRPr="004942AA" w:rsidDel="003F7192">
        <w:rPr>
          <w:rFonts w:ascii="Arial" w:hAnsi="Arial" w:cs="Arial"/>
          <w:color w:val="000000"/>
          <w:szCs w:val="24"/>
        </w:rPr>
        <w:t xml:space="preserve"> </w:t>
      </w:r>
    </w:p>
    <w:p w14:paraId="43F8F0B1" w14:textId="5429CC51" w:rsidR="000F0220" w:rsidRPr="004942AA" w:rsidRDefault="000F0220" w:rsidP="000D53D3">
      <w:pPr>
        <w:pStyle w:val="DefaultText1"/>
        <w:numPr>
          <w:ilvl w:val="2"/>
          <w:numId w:val="18"/>
        </w:numPr>
        <w:spacing w:after="120"/>
        <w:jc w:val="both"/>
        <w:rPr>
          <w:rFonts w:ascii="Arial" w:hAnsi="Arial" w:cs="Arial"/>
          <w:color w:val="000000"/>
          <w:lang w:eastAsia="x-none"/>
        </w:rPr>
      </w:pPr>
      <w:r w:rsidRPr="004942AA">
        <w:rPr>
          <w:rFonts w:ascii="Arial" w:hAnsi="Arial" w:cs="Arial"/>
          <w:b/>
          <w:color w:val="000000"/>
          <w:szCs w:val="24"/>
          <w:lang w:eastAsia="x-none"/>
        </w:rPr>
        <w:t>Employment Consultant (EC)</w:t>
      </w:r>
      <w:r w:rsidRPr="00EF1D5E">
        <w:rPr>
          <w:rFonts w:ascii="Arial" w:hAnsi="Arial" w:cs="Arial"/>
          <w:color w:val="000000"/>
          <w:szCs w:val="24"/>
          <w:lang w:eastAsia="x-none"/>
        </w:rPr>
        <w:t xml:space="preserve"> refers to a specialist who uses structured intervention techniques to help t</w:t>
      </w:r>
      <w:r w:rsidRPr="004942AA">
        <w:rPr>
          <w:rFonts w:ascii="Arial" w:hAnsi="Arial" w:cs="Arial"/>
          <w:color w:val="000000"/>
          <w:szCs w:val="24"/>
          <w:lang w:eastAsia="x-none"/>
        </w:rPr>
        <w:t>he individual learn job tasks to the employer’s specifications and learn the interpersonal skills necessary to be accepted as an employee at the job site. In addition to job site training, job coaching includes related assessment, job development, advocacy, travel training, and other services needed to maintain employment.</w:t>
      </w:r>
    </w:p>
    <w:p w14:paraId="0850063D" w14:textId="1902EABA" w:rsidR="000F0220" w:rsidRPr="00B05286" w:rsidRDefault="000F0220" w:rsidP="000D53D3">
      <w:pPr>
        <w:pStyle w:val="DefaultText1"/>
        <w:numPr>
          <w:ilvl w:val="2"/>
          <w:numId w:val="18"/>
        </w:numPr>
        <w:spacing w:after="120"/>
        <w:jc w:val="both"/>
        <w:rPr>
          <w:rFonts w:ascii="Arial" w:hAnsi="Arial" w:cs="Arial"/>
          <w:color w:val="000000"/>
        </w:rPr>
      </w:pPr>
      <w:r w:rsidRPr="004942AA">
        <w:rPr>
          <w:rFonts w:ascii="Arial" w:hAnsi="Arial" w:cs="Arial"/>
          <w:b/>
          <w:bCs/>
          <w:color w:val="000000"/>
          <w:szCs w:val="24"/>
        </w:rPr>
        <w:t>ESS</w:t>
      </w:r>
      <w:r w:rsidRPr="004942AA">
        <w:rPr>
          <w:rFonts w:ascii="Arial" w:hAnsi="Arial" w:cs="Arial"/>
          <w:color w:val="000000"/>
          <w:szCs w:val="24"/>
        </w:rPr>
        <w:t xml:space="preserve"> means Employment Support Services Unit of </w:t>
      </w:r>
      <w:r w:rsidR="00C54DCF" w:rsidRPr="004942AA">
        <w:rPr>
          <w:rFonts w:ascii="Arial" w:hAnsi="Arial" w:cs="Arial"/>
          <w:color w:val="000000"/>
          <w:szCs w:val="24"/>
        </w:rPr>
        <w:t xml:space="preserve">the </w:t>
      </w:r>
      <w:r w:rsidRPr="004942AA">
        <w:rPr>
          <w:rFonts w:ascii="Arial" w:hAnsi="Arial" w:cs="Arial"/>
          <w:color w:val="000000"/>
          <w:szCs w:val="24"/>
        </w:rPr>
        <w:t>DRS.</w:t>
      </w:r>
    </w:p>
    <w:p w14:paraId="010BF4B5" w14:textId="4F3A6A6F" w:rsidR="00EE5AB9" w:rsidRPr="0046375F" w:rsidRDefault="000F0220" w:rsidP="000D53D3">
      <w:pPr>
        <w:pStyle w:val="DefaultText1"/>
        <w:numPr>
          <w:ilvl w:val="2"/>
          <w:numId w:val="18"/>
        </w:numPr>
        <w:spacing w:after="120"/>
        <w:jc w:val="both"/>
        <w:rPr>
          <w:rFonts w:ascii="Arial" w:hAnsi="Arial" w:cs="Arial"/>
          <w:color w:val="000000"/>
        </w:rPr>
      </w:pPr>
      <w:r w:rsidRPr="004942AA">
        <w:rPr>
          <w:rFonts w:ascii="Arial" w:hAnsi="Arial" w:cs="Arial"/>
          <w:b/>
          <w:bCs/>
          <w:color w:val="000000"/>
          <w:szCs w:val="24"/>
        </w:rPr>
        <w:t>ESS TA</w:t>
      </w:r>
      <w:r w:rsidRPr="00EF1D5E">
        <w:rPr>
          <w:rFonts w:ascii="Arial" w:hAnsi="Arial" w:cs="Arial"/>
          <w:color w:val="000000"/>
          <w:szCs w:val="24"/>
        </w:rPr>
        <w:t xml:space="preserve"> means DRS Employment Support Services Technical Assistant</w:t>
      </w:r>
      <w:r w:rsidR="003A7A6B" w:rsidRPr="004942AA">
        <w:rPr>
          <w:rFonts w:ascii="Arial" w:hAnsi="Arial" w:cs="Arial"/>
          <w:color w:val="000000"/>
          <w:szCs w:val="24"/>
        </w:rPr>
        <w:t>.</w:t>
      </w:r>
    </w:p>
    <w:p w14:paraId="0F120104" w14:textId="549191F2" w:rsidR="0046375F" w:rsidRPr="001107B1" w:rsidRDefault="0046375F" w:rsidP="000B68D2">
      <w:pPr>
        <w:pStyle w:val="DefaultText1"/>
        <w:numPr>
          <w:ilvl w:val="2"/>
          <w:numId w:val="18"/>
        </w:numPr>
        <w:spacing w:after="120"/>
        <w:jc w:val="both"/>
        <w:rPr>
          <w:rFonts w:ascii="Arial" w:hAnsi="Arial" w:cs="Arial"/>
        </w:rPr>
      </w:pPr>
      <w:bookmarkStart w:id="1" w:name="_Hlk129771582"/>
      <w:r w:rsidRPr="001107B1">
        <w:rPr>
          <w:rFonts w:ascii="Arial" w:hAnsi="Arial" w:cs="Arial"/>
          <w:b/>
          <w:bCs/>
          <w:szCs w:val="24"/>
        </w:rPr>
        <w:t>Individualized Plan for Employment (IPE)</w:t>
      </w:r>
      <w:r w:rsidRPr="001107B1">
        <w:rPr>
          <w:rFonts w:ascii="Arial" w:hAnsi="Arial" w:cs="Arial"/>
          <w:szCs w:val="24"/>
        </w:rPr>
        <w:t xml:space="preserve"> </w:t>
      </w:r>
      <w:r w:rsidRPr="001107B1">
        <w:rPr>
          <w:rFonts w:ascii="Arial" w:hAnsi="Arial" w:cs="Arial"/>
          <w:szCs w:val="24"/>
          <w:u w:val="single"/>
        </w:rPr>
        <w:t xml:space="preserve">is a plan developed by the individual and DRS Counselor designed to achieve a specific employment outcome chosen by the individual, and is consistent with the individual's unique strengths, resources, priorities, concerns, </w:t>
      </w:r>
      <w:r w:rsidRPr="001107B1">
        <w:rPr>
          <w:rFonts w:ascii="Arial" w:hAnsi="Arial" w:cs="Arial"/>
          <w:szCs w:val="24"/>
          <w:u w:val="single"/>
        </w:rPr>
        <w:lastRenderedPageBreak/>
        <w:t xml:space="preserve">abilities, capabilities, career interests, and informed choice consistent with the general goal of competitive integrated employment. (Refer to </w:t>
      </w:r>
      <w:r w:rsidR="00AD24DE" w:rsidRPr="001107B1">
        <w:rPr>
          <w:rFonts w:ascii="Arial" w:hAnsi="Arial" w:cs="Arial"/>
        </w:rPr>
        <w:t>34 C.F.R.</w:t>
      </w:r>
      <w:r w:rsidR="00AD24DE" w:rsidRPr="001107B1">
        <w:t xml:space="preserve"> </w:t>
      </w:r>
      <w:r w:rsidRPr="001107B1">
        <w:rPr>
          <w:rFonts w:ascii="Arial" w:hAnsi="Arial" w:cs="Arial"/>
          <w:szCs w:val="24"/>
          <w:u w:val="single"/>
        </w:rPr>
        <w:t>§361.45 and §361.46 for more details)</w:t>
      </w:r>
      <w:bookmarkEnd w:id="1"/>
    </w:p>
    <w:p w14:paraId="42B76D1D" w14:textId="5F0B7AA2" w:rsidR="000F0220" w:rsidRPr="00B05286" w:rsidRDefault="000F0220" w:rsidP="000B68D2">
      <w:pPr>
        <w:pStyle w:val="DefaultText1"/>
        <w:numPr>
          <w:ilvl w:val="2"/>
          <w:numId w:val="18"/>
        </w:numPr>
        <w:spacing w:after="120"/>
        <w:jc w:val="both"/>
        <w:rPr>
          <w:rFonts w:ascii="Arial" w:hAnsi="Arial" w:cs="Arial"/>
          <w:color w:val="000000"/>
        </w:rPr>
      </w:pPr>
      <w:r w:rsidRPr="004942AA">
        <w:rPr>
          <w:rFonts w:ascii="Arial" w:hAnsi="Arial" w:cs="Arial"/>
          <w:b/>
          <w:bCs/>
          <w:color w:val="000000"/>
          <w:szCs w:val="24"/>
        </w:rPr>
        <w:t>Integrated setting</w:t>
      </w:r>
      <w:r w:rsidRPr="00EF1D5E">
        <w:rPr>
          <w:rFonts w:ascii="Arial" w:hAnsi="Arial" w:cs="Arial"/>
          <w:color w:val="000000"/>
          <w:szCs w:val="24"/>
        </w:rPr>
        <w:t xml:space="preserve"> means</w:t>
      </w:r>
      <w:r w:rsidR="00221CEA" w:rsidRPr="004942AA">
        <w:rPr>
          <w:rFonts w:ascii="Arial" w:hAnsi="Arial" w:cs="Arial"/>
          <w:color w:val="000000"/>
          <w:szCs w:val="24"/>
        </w:rPr>
        <w:t>:</w:t>
      </w:r>
    </w:p>
    <w:p w14:paraId="1FCAED6D" w14:textId="77777777" w:rsidR="00C03FC7" w:rsidRPr="00B05286" w:rsidRDefault="000F0220" w:rsidP="000B68D2">
      <w:pPr>
        <w:pStyle w:val="DefaultText1"/>
        <w:numPr>
          <w:ilvl w:val="3"/>
          <w:numId w:val="18"/>
        </w:numPr>
        <w:spacing w:after="120"/>
        <w:jc w:val="both"/>
        <w:rPr>
          <w:rFonts w:ascii="Arial" w:hAnsi="Arial" w:cs="Arial"/>
          <w:color w:val="000000"/>
        </w:rPr>
      </w:pPr>
      <w:r w:rsidRPr="004942AA">
        <w:rPr>
          <w:rFonts w:ascii="Arial" w:hAnsi="Arial" w:cs="Arial"/>
          <w:color w:val="000000"/>
          <w:szCs w:val="24"/>
        </w:rPr>
        <w:t>With respect to the provision of services, a setting typically found in the community in which applicants or eligible individuals interact with nondisabled individuals other than nondisabled individuals who are providing services to those applicants or eligible individuals; and</w:t>
      </w:r>
    </w:p>
    <w:p w14:paraId="5F391952" w14:textId="77777777" w:rsidR="000F0220" w:rsidRPr="00B05286" w:rsidRDefault="000F0220" w:rsidP="000B68D2">
      <w:pPr>
        <w:pStyle w:val="DefaultText1"/>
        <w:numPr>
          <w:ilvl w:val="3"/>
          <w:numId w:val="18"/>
        </w:numPr>
        <w:spacing w:after="120"/>
        <w:jc w:val="both"/>
        <w:rPr>
          <w:rFonts w:ascii="Arial" w:hAnsi="Arial" w:cs="Arial"/>
          <w:color w:val="000000"/>
        </w:rPr>
      </w:pPr>
      <w:r w:rsidRPr="004942AA">
        <w:rPr>
          <w:rFonts w:ascii="Arial" w:hAnsi="Arial" w:cs="Arial"/>
          <w:color w:val="000000"/>
          <w:szCs w:val="24"/>
        </w:rPr>
        <w:t>With respect to an employment outcome, means a setting</w:t>
      </w:r>
      <w:r w:rsidR="00C54DCF" w:rsidRPr="00EF1D5E">
        <w:rPr>
          <w:rFonts w:ascii="Arial" w:hAnsi="Arial" w:cs="Arial"/>
          <w:color w:val="000000"/>
          <w:szCs w:val="24"/>
        </w:rPr>
        <w:t>:</w:t>
      </w:r>
    </w:p>
    <w:p w14:paraId="4473FF9D" w14:textId="1B672BBB" w:rsidR="000F0220" w:rsidRPr="00B05286" w:rsidRDefault="000F0220" w:rsidP="000B68D2">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Typically found in the community; and</w:t>
      </w:r>
    </w:p>
    <w:p w14:paraId="3121F650" w14:textId="4B0EA3EF" w:rsidR="000F0220" w:rsidRPr="00B05286" w:rsidRDefault="000F0220" w:rsidP="000B68D2">
      <w:pPr>
        <w:pStyle w:val="DefaultText1"/>
        <w:numPr>
          <w:ilvl w:val="4"/>
          <w:numId w:val="18"/>
        </w:numPr>
        <w:spacing w:after="120"/>
        <w:ind w:hanging="180"/>
        <w:jc w:val="both"/>
        <w:rPr>
          <w:rFonts w:ascii="Arial" w:hAnsi="Arial" w:cs="Arial"/>
          <w:color w:val="000000"/>
        </w:rPr>
      </w:pPr>
      <w:r w:rsidRPr="004942AA">
        <w:rPr>
          <w:rFonts w:ascii="Arial" w:hAnsi="Arial" w:cs="Arial"/>
          <w:color w:val="000000"/>
          <w:szCs w:val="24"/>
        </w:rPr>
        <w:t>Where the employee with a disability interacts, for the purpose of performing the duties of the position, with other employees within the p</w:t>
      </w:r>
      <w:r w:rsidRPr="00EF1D5E">
        <w:rPr>
          <w:rFonts w:ascii="Arial" w:hAnsi="Arial" w:cs="Arial"/>
          <w:color w:val="000000"/>
          <w:szCs w:val="24"/>
        </w:rPr>
        <w:t>articular work unit and the entire work site, and, as appropriate to the work performed, other persons (e.g., customers and vendors) who are not individuals with disabilities (not including supervisory personnel or individuals who are providing services to</w:t>
      </w:r>
      <w:r w:rsidRPr="004942AA">
        <w:rPr>
          <w:rFonts w:ascii="Arial" w:hAnsi="Arial" w:cs="Arial"/>
          <w:color w:val="000000"/>
          <w:szCs w:val="24"/>
        </w:rPr>
        <w:t xml:space="preserve"> such employee) to the same extent that employees who are not individuals with disabilities and who are in comparable positions interact with these persons.</w:t>
      </w:r>
    </w:p>
    <w:p w14:paraId="52BD198A" w14:textId="012D4AFF" w:rsidR="000F0220" w:rsidRPr="00B05286" w:rsidRDefault="000F0220" w:rsidP="000B68D2">
      <w:pPr>
        <w:pStyle w:val="DefaultText1"/>
        <w:numPr>
          <w:ilvl w:val="2"/>
          <w:numId w:val="18"/>
        </w:numPr>
        <w:spacing w:after="120"/>
        <w:jc w:val="both"/>
        <w:rPr>
          <w:rFonts w:ascii="Arial" w:hAnsi="Arial" w:cs="Arial"/>
          <w:color w:val="000000"/>
        </w:rPr>
      </w:pPr>
      <w:r w:rsidRPr="004942AA">
        <w:rPr>
          <w:rFonts w:ascii="Arial" w:hAnsi="Arial" w:cs="Arial"/>
          <w:b/>
          <w:bCs/>
          <w:color w:val="000000"/>
          <w:szCs w:val="24"/>
        </w:rPr>
        <w:t>Metro Contractor</w:t>
      </w:r>
      <w:r w:rsidRPr="00EF1D5E">
        <w:rPr>
          <w:rFonts w:ascii="Arial" w:hAnsi="Arial" w:cs="Arial"/>
          <w:color w:val="000000"/>
          <w:szCs w:val="24"/>
        </w:rPr>
        <w:t xml:space="preserve"> is a Contractor whose primary service areas are Lawton, Oklahoma City, </w:t>
      </w:r>
      <w:r w:rsidR="000D53D3" w:rsidRPr="00EF1D5E">
        <w:rPr>
          <w:rFonts w:ascii="Arial" w:hAnsi="Arial" w:cs="Arial"/>
          <w:color w:val="000000"/>
          <w:szCs w:val="24"/>
        </w:rPr>
        <w:t>Tulsa,</w:t>
      </w:r>
      <w:r w:rsidRPr="00EF1D5E">
        <w:rPr>
          <w:rFonts w:ascii="Arial" w:hAnsi="Arial" w:cs="Arial"/>
          <w:color w:val="000000"/>
          <w:szCs w:val="24"/>
        </w:rPr>
        <w:t xml:space="preserve"> and s</w:t>
      </w:r>
      <w:r w:rsidRPr="004942AA">
        <w:rPr>
          <w:rFonts w:ascii="Arial" w:hAnsi="Arial" w:cs="Arial"/>
          <w:color w:val="000000"/>
          <w:szCs w:val="24"/>
        </w:rPr>
        <w:t>urrounding areas.</w:t>
      </w:r>
    </w:p>
    <w:p w14:paraId="28F052C9" w14:textId="084263B4" w:rsidR="000F0220" w:rsidRPr="00B05286" w:rsidRDefault="000F0220" w:rsidP="000B68D2">
      <w:pPr>
        <w:pStyle w:val="DefaultText1"/>
        <w:numPr>
          <w:ilvl w:val="2"/>
          <w:numId w:val="18"/>
        </w:numPr>
        <w:spacing w:after="120"/>
        <w:jc w:val="both"/>
        <w:rPr>
          <w:rFonts w:ascii="Arial" w:hAnsi="Arial" w:cs="Arial"/>
          <w:color w:val="000000"/>
        </w:rPr>
      </w:pPr>
      <w:r w:rsidRPr="004942AA">
        <w:rPr>
          <w:rFonts w:ascii="Arial" w:hAnsi="Arial" w:cs="Arial"/>
          <w:b/>
          <w:bCs/>
          <w:color w:val="000000"/>
          <w:szCs w:val="24"/>
        </w:rPr>
        <w:t>Rural Contractor</w:t>
      </w:r>
      <w:r w:rsidRPr="00EF1D5E">
        <w:rPr>
          <w:rFonts w:ascii="Arial" w:hAnsi="Arial" w:cs="Arial"/>
          <w:color w:val="000000"/>
          <w:szCs w:val="24"/>
        </w:rPr>
        <w:t xml:space="preserve"> is a Contractor whose primary service areas are not covered by the Metro definition.</w:t>
      </w:r>
    </w:p>
    <w:p w14:paraId="18FF8D2B" w14:textId="483D02F7" w:rsidR="000F0220" w:rsidRDefault="000F0220" w:rsidP="00AB3625">
      <w:pPr>
        <w:pStyle w:val="DefaultText1"/>
        <w:numPr>
          <w:ilvl w:val="2"/>
          <w:numId w:val="18"/>
        </w:numPr>
        <w:jc w:val="both"/>
        <w:rPr>
          <w:rFonts w:ascii="Arial" w:hAnsi="Arial" w:cs="Arial"/>
          <w:bCs/>
          <w:color w:val="000000"/>
          <w:szCs w:val="24"/>
        </w:rPr>
      </w:pPr>
      <w:r w:rsidRPr="004942AA">
        <w:rPr>
          <w:rFonts w:ascii="Arial" w:hAnsi="Arial" w:cs="Arial"/>
          <w:b/>
          <w:bCs/>
          <w:color w:val="000000"/>
          <w:szCs w:val="24"/>
        </w:rPr>
        <w:t xml:space="preserve">Support Services for Employment </w:t>
      </w:r>
      <w:r w:rsidRPr="00EF1D5E">
        <w:rPr>
          <w:rFonts w:ascii="Arial" w:hAnsi="Arial" w:cs="Arial"/>
          <w:bCs/>
          <w:color w:val="000000"/>
          <w:szCs w:val="24"/>
        </w:rPr>
        <w:t>means employment</w:t>
      </w:r>
      <w:r w:rsidR="00537055" w:rsidRPr="004942AA">
        <w:rPr>
          <w:rFonts w:ascii="Arial" w:hAnsi="Arial" w:cs="Arial"/>
          <w:bCs/>
          <w:color w:val="000000"/>
          <w:szCs w:val="24"/>
        </w:rPr>
        <w:t>-</w:t>
      </w:r>
      <w:r w:rsidRPr="004942AA">
        <w:rPr>
          <w:rFonts w:ascii="Arial" w:hAnsi="Arial" w:cs="Arial"/>
          <w:bCs/>
          <w:color w:val="000000"/>
          <w:szCs w:val="24"/>
        </w:rPr>
        <w:t>based training necessary to obtain or maintain employment.</w:t>
      </w:r>
    </w:p>
    <w:p w14:paraId="67A79D56" w14:textId="77777777" w:rsidR="00B05286" w:rsidRPr="004942AA" w:rsidRDefault="00B05286" w:rsidP="000B68D2">
      <w:pPr>
        <w:pStyle w:val="DefaultText1"/>
        <w:spacing w:after="120"/>
        <w:ind w:left="1080"/>
        <w:jc w:val="both"/>
        <w:rPr>
          <w:rFonts w:ascii="Arial" w:hAnsi="Arial" w:cs="Arial"/>
          <w:bCs/>
          <w:color w:val="000000"/>
          <w:szCs w:val="24"/>
        </w:rPr>
      </w:pPr>
    </w:p>
    <w:p w14:paraId="46E5BAE4" w14:textId="6C74DC3E" w:rsidR="000F0220" w:rsidRPr="00B05286" w:rsidRDefault="000F0220" w:rsidP="00AB3625">
      <w:pPr>
        <w:pStyle w:val="DefaultText1"/>
        <w:numPr>
          <w:ilvl w:val="1"/>
          <w:numId w:val="18"/>
        </w:numPr>
        <w:spacing w:after="120"/>
        <w:jc w:val="both"/>
        <w:rPr>
          <w:rFonts w:ascii="Arial" w:hAnsi="Arial" w:cs="Arial"/>
          <w:color w:val="000000"/>
        </w:rPr>
      </w:pPr>
      <w:r w:rsidRPr="004942AA">
        <w:rPr>
          <w:rFonts w:ascii="Arial" w:hAnsi="Arial" w:cs="Arial"/>
          <w:b/>
          <w:bCs/>
          <w:szCs w:val="24"/>
          <w:u w:val="single"/>
        </w:rPr>
        <w:t>Service Model</w:t>
      </w:r>
      <w:r w:rsidR="002761CE" w:rsidRPr="004942AA">
        <w:rPr>
          <w:rFonts w:ascii="Arial" w:hAnsi="Arial" w:cs="Arial"/>
          <w:b/>
          <w:bCs/>
          <w:szCs w:val="24"/>
          <w:u w:val="single"/>
        </w:rPr>
        <w:t xml:space="preserve"> (Overview of Contract Objectives)</w:t>
      </w:r>
    </w:p>
    <w:p w14:paraId="4B7B7C97" w14:textId="302E9F03" w:rsidR="005D68F0" w:rsidRPr="004942AA" w:rsidRDefault="000F0220" w:rsidP="000B68D2">
      <w:pPr>
        <w:pStyle w:val="DefaultText1"/>
        <w:spacing w:after="120"/>
        <w:ind w:left="720"/>
        <w:jc w:val="both"/>
        <w:rPr>
          <w:rFonts w:ascii="Arial" w:hAnsi="Arial" w:cs="Arial"/>
          <w:color w:val="000000"/>
          <w:szCs w:val="24"/>
        </w:rPr>
      </w:pPr>
      <w:bookmarkStart w:id="2" w:name="_Hlk97711286"/>
      <w:r w:rsidRPr="004942AA">
        <w:rPr>
          <w:rFonts w:ascii="Arial" w:hAnsi="Arial" w:cs="Arial"/>
          <w:color w:val="000000"/>
          <w:szCs w:val="24"/>
        </w:rPr>
        <w:t xml:space="preserve">These services are intended for individuals who require additional </w:t>
      </w:r>
      <w:r w:rsidR="00E446D0">
        <w:rPr>
          <w:rFonts w:ascii="Arial" w:hAnsi="Arial" w:cs="Arial"/>
          <w:color w:val="000000"/>
          <w:szCs w:val="24"/>
        </w:rPr>
        <w:t>support</w:t>
      </w:r>
      <w:r w:rsidR="00E446D0" w:rsidRPr="004942AA">
        <w:rPr>
          <w:rFonts w:ascii="Arial" w:hAnsi="Arial" w:cs="Arial"/>
          <w:color w:val="000000"/>
          <w:szCs w:val="24"/>
        </w:rPr>
        <w:t xml:space="preserve"> </w:t>
      </w:r>
      <w:r w:rsidRPr="004942AA">
        <w:rPr>
          <w:rFonts w:ascii="Arial" w:hAnsi="Arial" w:cs="Arial"/>
          <w:color w:val="000000"/>
          <w:szCs w:val="24"/>
        </w:rPr>
        <w:t xml:space="preserve">to manage disability related </w:t>
      </w:r>
      <w:r w:rsidR="005D68F0" w:rsidRPr="00EF1D5E">
        <w:rPr>
          <w:rFonts w:ascii="Arial" w:hAnsi="Arial" w:cs="Arial"/>
          <w:color w:val="000000"/>
          <w:szCs w:val="24"/>
        </w:rPr>
        <w:t>issues</w:t>
      </w:r>
      <w:r w:rsidR="008C12FF" w:rsidRPr="004942AA">
        <w:rPr>
          <w:rFonts w:ascii="Arial" w:hAnsi="Arial" w:cs="Arial"/>
          <w:color w:val="000000"/>
          <w:szCs w:val="24"/>
        </w:rPr>
        <w:t xml:space="preserve"> or barriers</w:t>
      </w:r>
      <w:r w:rsidRPr="004942AA">
        <w:rPr>
          <w:rFonts w:ascii="Arial" w:hAnsi="Arial" w:cs="Arial"/>
          <w:color w:val="000000"/>
          <w:szCs w:val="24"/>
        </w:rPr>
        <w:t xml:space="preserve"> that limit their ability to achieve </w:t>
      </w:r>
      <w:r w:rsidR="002E480B" w:rsidRPr="00B05286">
        <w:rPr>
          <w:rFonts w:ascii="Arial" w:hAnsi="Arial" w:cs="Arial"/>
          <w:b/>
          <w:bCs/>
          <w:color w:val="000000"/>
          <w:szCs w:val="24"/>
          <w:u w:val="single"/>
        </w:rPr>
        <w:t>or maintain</w:t>
      </w:r>
      <w:r w:rsidR="002E480B" w:rsidRPr="00B05286">
        <w:rPr>
          <w:rFonts w:ascii="Arial" w:hAnsi="Arial" w:cs="Arial"/>
          <w:color w:val="000000"/>
          <w:szCs w:val="24"/>
        </w:rPr>
        <w:t xml:space="preserve"> </w:t>
      </w:r>
      <w:r w:rsidRPr="004942AA">
        <w:rPr>
          <w:rFonts w:ascii="Arial" w:hAnsi="Arial" w:cs="Arial"/>
          <w:color w:val="000000"/>
          <w:szCs w:val="24"/>
        </w:rPr>
        <w:t>competitive</w:t>
      </w:r>
      <w:r w:rsidRPr="00EF1D5E">
        <w:rPr>
          <w:rFonts w:ascii="Arial" w:hAnsi="Arial" w:cs="Arial"/>
          <w:color w:val="000000"/>
          <w:szCs w:val="24"/>
        </w:rPr>
        <w:t>, integrated employment.</w:t>
      </w:r>
      <w:r w:rsidR="009461C1" w:rsidRPr="004942AA">
        <w:rPr>
          <w:rFonts w:ascii="Arial" w:hAnsi="Arial" w:cs="Arial"/>
          <w:color w:val="000000"/>
          <w:szCs w:val="24"/>
        </w:rPr>
        <w:t xml:space="preserve"> </w:t>
      </w:r>
      <w:r w:rsidR="002E480B" w:rsidRPr="004942AA">
        <w:rPr>
          <w:rFonts w:ascii="Arial" w:hAnsi="Arial" w:cs="Arial"/>
          <w:b/>
          <w:bCs/>
          <w:color w:val="000000"/>
        </w:rPr>
        <w:t xml:space="preserve">The assessment </w:t>
      </w:r>
      <w:r w:rsidR="00E446D0">
        <w:rPr>
          <w:rFonts w:ascii="Arial" w:hAnsi="Arial" w:cs="Arial"/>
          <w:b/>
          <w:bCs/>
          <w:color w:val="000000"/>
        </w:rPr>
        <w:t>determines</w:t>
      </w:r>
      <w:r w:rsidR="002E480B" w:rsidRPr="004942AA">
        <w:rPr>
          <w:rFonts w:ascii="Arial" w:hAnsi="Arial" w:cs="Arial"/>
          <w:b/>
          <w:bCs/>
          <w:color w:val="000000"/>
        </w:rPr>
        <w:t xml:space="preserve"> which Support Services for Employment are needed for the individual to improve their independence both on and off the job.</w:t>
      </w:r>
    </w:p>
    <w:bookmarkEnd w:id="2"/>
    <w:p w14:paraId="15572CF3" w14:textId="7D6EC23D" w:rsidR="005D68F0" w:rsidRPr="004942AA" w:rsidRDefault="006F44E4" w:rsidP="000B68D2">
      <w:pPr>
        <w:pStyle w:val="DefaultText1"/>
        <w:spacing w:after="120"/>
        <w:ind w:left="720"/>
        <w:jc w:val="both"/>
        <w:rPr>
          <w:rFonts w:ascii="Arial" w:hAnsi="Arial" w:cs="Arial"/>
          <w:color w:val="000000"/>
          <w:szCs w:val="24"/>
        </w:rPr>
      </w:pPr>
      <w:r w:rsidRPr="004942AA">
        <w:rPr>
          <w:rFonts w:ascii="Arial" w:hAnsi="Arial" w:cs="Arial"/>
          <w:color w:val="000000"/>
          <w:szCs w:val="24"/>
        </w:rPr>
        <w:t xml:space="preserve">At the time of referral, the DRS Counselor will provide the Contractor with a </w:t>
      </w:r>
      <w:r w:rsidR="003A7A6B" w:rsidRPr="004942AA">
        <w:rPr>
          <w:rFonts w:ascii="Arial" w:hAnsi="Arial" w:cs="Arial"/>
          <w:color w:val="000000"/>
          <w:szCs w:val="24"/>
        </w:rPr>
        <w:t>copy of the following documents</w:t>
      </w:r>
      <w:r w:rsidR="005D68F0" w:rsidRPr="004942AA">
        <w:rPr>
          <w:rFonts w:ascii="Arial" w:hAnsi="Arial" w:cs="Arial"/>
          <w:color w:val="000000"/>
          <w:szCs w:val="24"/>
        </w:rPr>
        <w:t>:</w:t>
      </w:r>
    </w:p>
    <w:p w14:paraId="4056720C" w14:textId="77D6D459" w:rsidR="005D68F0" w:rsidRPr="004942AA" w:rsidRDefault="005D68F0" w:rsidP="004F014F">
      <w:pPr>
        <w:pStyle w:val="DefaultText1"/>
        <w:numPr>
          <w:ilvl w:val="3"/>
          <w:numId w:val="18"/>
        </w:numPr>
        <w:spacing w:after="120"/>
        <w:ind w:left="1080"/>
        <w:jc w:val="both"/>
        <w:rPr>
          <w:rFonts w:ascii="Arial" w:hAnsi="Arial" w:cs="Arial"/>
          <w:color w:val="000000"/>
        </w:rPr>
      </w:pPr>
      <w:r w:rsidRPr="004942AA">
        <w:rPr>
          <w:rFonts w:ascii="Arial" w:hAnsi="Arial" w:cs="Arial"/>
          <w:b/>
          <w:bCs/>
          <w:color w:val="000000"/>
        </w:rPr>
        <w:t>ESS-C-349</w:t>
      </w:r>
      <w:r w:rsidR="00547E74" w:rsidRPr="004942AA">
        <w:rPr>
          <w:rFonts w:ascii="Arial" w:hAnsi="Arial" w:cs="Arial"/>
          <w:b/>
          <w:bCs/>
          <w:color w:val="000000"/>
        </w:rPr>
        <w:t xml:space="preserve"> </w:t>
      </w:r>
      <w:r w:rsidRPr="004942AA">
        <w:rPr>
          <w:rFonts w:ascii="Arial" w:hAnsi="Arial" w:cs="Arial"/>
          <w:i/>
          <w:color w:val="000000"/>
        </w:rPr>
        <w:t>ESS Assessment Referral</w:t>
      </w:r>
      <w:r w:rsidRPr="004942AA">
        <w:rPr>
          <w:rFonts w:ascii="Arial" w:hAnsi="Arial" w:cs="Arial"/>
          <w:color w:val="000000"/>
        </w:rPr>
        <w:t xml:space="preserve">, </w:t>
      </w:r>
    </w:p>
    <w:p w14:paraId="4F62173E" w14:textId="77777777" w:rsidR="005D68F0" w:rsidRPr="004942AA" w:rsidRDefault="005D68F0" w:rsidP="004F014F">
      <w:pPr>
        <w:pStyle w:val="DefaultText1"/>
        <w:numPr>
          <w:ilvl w:val="3"/>
          <w:numId w:val="18"/>
        </w:numPr>
        <w:spacing w:after="120"/>
        <w:ind w:left="1080"/>
        <w:jc w:val="both"/>
        <w:rPr>
          <w:rFonts w:ascii="Arial" w:hAnsi="Arial" w:cs="Arial"/>
          <w:color w:val="000000"/>
        </w:rPr>
      </w:pPr>
      <w:r w:rsidRPr="004942AA">
        <w:rPr>
          <w:rFonts w:ascii="Arial" w:hAnsi="Arial" w:cs="Arial"/>
          <w:b/>
          <w:bCs/>
          <w:color w:val="000000"/>
        </w:rPr>
        <w:t xml:space="preserve">DRS-C-21 </w:t>
      </w:r>
      <w:r w:rsidRPr="004942AA">
        <w:rPr>
          <w:rFonts w:ascii="Arial" w:hAnsi="Arial" w:cs="Arial"/>
          <w:color w:val="000000"/>
        </w:rPr>
        <w:t xml:space="preserve">Eligibility Determination Form, </w:t>
      </w:r>
    </w:p>
    <w:p w14:paraId="01227A0C" w14:textId="079D5930" w:rsidR="005D68F0" w:rsidRPr="004942AA" w:rsidRDefault="005D68F0" w:rsidP="004F014F">
      <w:pPr>
        <w:pStyle w:val="DefaultText1"/>
        <w:numPr>
          <w:ilvl w:val="3"/>
          <w:numId w:val="18"/>
        </w:numPr>
        <w:spacing w:after="120"/>
        <w:ind w:left="1080"/>
        <w:jc w:val="both"/>
        <w:rPr>
          <w:rFonts w:ascii="Arial" w:hAnsi="Arial" w:cs="Arial"/>
          <w:color w:val="000000"/>
        </w:rPr>
      </w:pPr>
      <w:r w:rsidRPr="004942AA">
        <w:rPr>
          <w:rFonts w:ascii="Arial" w:hAnsi="Arial" w:cs="Arial"/>
          <w:b/>
          <w:bCs/>
          <w:color w:val="000000"/>
        </w:rPr>
        <w:t>DRS-C29</w:t>
      </w:r>
      <w:r w:rsidRPr="004942AA">
        <w:rPr>
          <w:rFonts w:ascii="Arial" w:hAnsi="Arial" w:cs="Arial"/>
          <w:color w:val="000000"/>
        </w:rPr>
        <w:t xml:space="preserve"> Individualized Plan for Employment (IPE), </w:t>
      </w:r>
    </w:p>
    <w:p w14:paraId="22B0CDA4" w14:textId="3A734DD8" w:rsidR="005D68F0" w:rsidRPr="004942AA" w:rsidRDefault="005D68F0" w:rsidP="004F014F">
      <w:pPr>
        <w:pStyle w:val="DefaultText1"/>
        <w:numPr>
          <w:ilvl w:val="3"/>
          <w:numId w:val="18"/>
        </w:numPr>
        <w:spacing w:after="120"/>
        <w:ind w:left="1080"/>
        <w:jc w:val="both"/>
        <w:rPr>
          <w:rFonts w:ascii="Arial" w:hAnsi="Arial" w:cs="Arial"/>
          <w:color w:val="000000"/>
        </w:rPr>
      </w:pPr>
      <w:r w:rsidRPr="004942AA">
        <w:rPr>
          <w:rFonts w:ascii="Arial" w:hAnsi="Arial" w:cs="Arial"/>
          <w:color w:val="000000"/>
        </w:rPr>
        <w:t xml:space="preserve">DRS Personal Information Form. </w:t>
      </w:r>
    </w:p>
    <w:p w14:paraId="717DE8E1" w14:textId="77777777" w:rsidR="00043B3D" w:rsidRDefault="000F0220" w:rsidP="000B68D2">
      <w:pPr>
        <w:pStyle w:val="DefaultText1"/>
        <w:spacing w:after="120"/>
        <w:ind w:left="720"/>
        <w:jc w:val="both"/>
        <w:outlineLvl w:val="0"/>
        <w:rPr>
          <w:rFonts w:ascii="Arial" w:hAnsi="Arial" w:cs="Arial"/>
          <w:color w:val="000000"/>
          <w:szCs w:val="24"/>
        </w:rPr>
      </w:pPr>
      <w:r w:rsidRPr="004942AA">
        <w:rPr>
          <w:rFonts w:ascii="Arial" w:hAnsi="Arial" w:cs="Arial"/>
          <w:color w:val="000000"/>
          <w:szCs w:val="24"/>
        </w:rPr>
        <w:t xml:space="preserve">This contract is open to individuals in all priority groups. The DRS Counselor, working with the individual and the Contractor, will designate the services to be used. </w:t>
      </w:r>
    </w:p>
    <w:p w14:paraId="54F43773" w14:textId="55B57EB0" w:rsidR="00043B3D" w:rsidRPr="008A1E42" w:rsidRDefault="00043B3D" w:rsidP="000B68D2">
      <w:pPr>
        <w:pStyle w:val="DefaultText1"/>
        <w:spacing w:after="120"/>
        <w:ind w:left="720"/>
        <w:jc w:val="both"/>
        <w:outlineLvl w:val="0"/>
        <w:rPr>
          <w:rFonts w:ascii="Arial" w:hAnsi="Arial" w:cs="Arial"/>
          <w:szCs w:val="24"/>
        </w:rPr>
      </w:pPr>
      <w:r w:rsidRPr="006C7F03">
        <w:rPr>
          <w:rFonts w:ascii="Arial" w:hAnsi="Arial" w:cs="Arial"/>
          <w:szCs w:val="24"/>
        </w:rPr>
        <w:t>Once the intake appointment is scheduled, the Contractor will send an</w:t>
      </w:r>
      <w:r w:rsidRPr="006C7F03">
        <w:rPr>
          <w:rFonts w:ascii="Arial" w:hAnsi="Arial" w:cs="Arial"/>
          <w:b/>
          <w:szCs w:val="24"/>
        </w:rPr>
        <w:t xml:space="preserve"> </w:t>
      </w:r>
      <w:r w:rsidRPr="006C7F03">
        <w:rPr>
          <w:rFonts w:ascii="Arial" w:hAnsi="Arial" w:cs="Arial"/>
          <w:b/>
          <w:bCs/>
          <w:szCs w:val="24"/>
        </w:rPr>
        <w:t>ESS-C-3</w:t>
      </w:r>
      <w:r>
        <w:rPr>
          <w:rFonts w:ascii="Arial" w:hAnsi="Arial" w:cs="Arial"/>
          <w:b/>
          <w:bCs/>
          <w:szCs w:val="24"/>
        </w:rPr>
        <w:t xml:space="preserve">45 </w:t>
      </w:r>
      <w:r w:rsidRPr="00CE241D">
        <w:rPr>
          <w:rFonts w:ascii="Arial" w:hAnsi="Arial" w:cs="Arial"/>
          <w:b/>
          <w:bCs/>
          <w:i/>
          <w:iCs/>
          <w:szCs w:val="24"/>
        </w:rPr>
        <w:t>ESS</w:t>
      </w:r>
      <w:r w:rsidRPr="006C7F03">
        <w:rPr>
          <w:rFonts w:ascii="Arial" w:hAnsi="Arial" w:cs="Arial"/>
          <w:b/>
          <w:bCs/>
          <w:i/>
          <w:szCs w:val="24"/>
        </w:rPr>
        <w:t xml:space="preserve"> </w:t>
      </w:r>
      <w:r w:rsidR="00E74708">
        <w:rPr>
          <w:rFonts w:ascii="Arial" w:hAnsi="Arial" w:cs="Arial"/>
          <w:b/>
          <w:bCs/>
          <w:i/>
          <w:szCs w:val="24"/>
        </w:rPr>
        <w:t>Authorization Request &amp; Invoice</w:t>
      </w:r>
      <w:r w:rsidRPr="006C7F03">
        <w:rPr>
          <w:rFonts w:ascii="Arial" w:hAnsi="Arial" w:cs="Arial"/>
          <w:bCs/>
          <w:szCs w:val="24"/>
        </w:rPr>
        <w:t xml:space="preserve"> </w:t>
      </w:r>
      <w:r w:rsidRPr="006C7F03">
        <w:rPr>
          <w:rFonts w:ascii="Arial" w:hAnsi="Arial" w:cs="Arial"/>
          <w:b/>
          <w:szCs w:val="24"/>
        </w:rPr>
        <w:t xml:space="preserve">to the DRS Counselor. </w:t>
      </w:r>
      <w:r w:rsidRPr="006C7F03">
        <w:rPr>
          <w:rFonts w:ascii="Arial" w:hAnsi="Arial" w:cs="Arial"/>
          <w:szCs w:val="24"/>
        </w:rPr>
        <w:t xml:space="preserve">The DRS Counselor will authorize for the </w:t>
      </w:r>
      <w:r>
        <w:rPr>
          <w:rFonts w:ascii="Arial" w:hAnsi="Arial" w:cs="Arial"/>
          <w:szCs w:val="24"/>
        </w:rPr>
        <w:t>service(s)</w:t>
      </w:r>
      <w:r w:rsidRPr="006C7F03">
        <w:rPr>
          <w:rFonts w:ascii="Arial" w:hAnsi="Arial" w:cs="Arial"/>
          <w:szCs w:val="24"/>
        </w:rPr>
        <w:t xml:space="preserve"> within five (5) business days. </w:t>
      </w:r>
    </w:p>
    <w:p w14:paraId="5FB9D033" w14:textId="776A39C6" w:rsidR="005D68F0" w:rsidRPr="004942AA" w:rsidRDefault="00837368" w:rsidP="000B68D2">
      <w:pPr>
        <w:pStyle w:val="DefaultText1"/>
        <w:spacing w:after="120"/>
        <w:ind w:left="720"/>
        <w:jc w:val="both"/>
        <w:rPr>
          <w:rFonts w:ascii="Arial" w:hAnsi="Arial" w:cs="Arial"/>
          <w:b/>
          <w:color w:val="000000"/>
          <w:szCs w:val="24"/>
        </w:rPr>
      </w:pPr>
      <w:r>
        <w:rPr>
          <w:rFonts w:ascii="Arial" w:hAnsi="Arial" w:cs="Arial"/>
          <w:color w:val="000000"/>
          <w:szCs w:val="24"/>
        </w:rPr>
        <w:lastRenderedPageBreak/>
        <w:t>Before</w:t>
      </w:r>
      <w:r w:rsidR="00043B3D" w:rsidRPr="006C7F03">
        <w:rPr>
          <w:rFonts w:ascii="Arial" w:hAnsi="Arial" w:cs="Arial"/>
          <w:color w:val="000000"/>
          <w:szCs w:val="24"/>
        </w:rPr>
        <w:t xml:space="preserve"> the initiation of services, the </w:t>
      </w:r>
      <w:r w:rsidR="00043B3D" w:rsidRPr="00CE241D">
        <w:rPr>
          <w:rFonts w:ascii="Arial" w:hAnsi="Arial" w:cs="Arial"/>
          <w:b/>
          <w:bCs/>
          <w:color w:val="000000"/>
        </w:rPr>
        <w:t>ESS Service</w:t>
      </w:r>
      <w:r w:rsidR="00043B3D">
        <w:rPr>
          <w:rFonts w:ascii="Arial" w:hAnsi="Arial" w:cs="Arial"/>
          <w:b/>
          <w:bCs/>
          <w:color w:val="000000"/>
        </w:rPr>
        <w:t>(</w:t>
      </w:r>
      <w:r w:rsidR="00043B3D" w:rsidRPr="00CE241D">
        <w:rPr>
          <w:rFonts w:ascii="Arial" w:hAnsi="Arial" w:cs="Arial"/>
          <w:b/>
          <w:bCs/>
          <w:color w:val="000000"/>
        </w:rPr>
        <w:t>s</w:t>
      </w:r>
      <w:r w:rsidR="00043B3D">
        <w:rPr>
          <w:rFonts w:ascii="Arial" w:hAnsi="Arial" w:cs="Arial"/>
          <w:b/>
          <w:bCs/>
          <w:color w:val="000000"/>
        </w:rPr>
        <w:t>)</w:t>
      </w:r>
      <w:r w:rsidR="00043B3D" w:rsidRPr="006C7F03">
        <w:rPr>
          <w:rFonts w:ascii="Arial" w:hAnsi="Arial" w:cs="Arial"/>
          <w:color w:val="000000"/>
          <w:szCs w:val="24"/>
        </w:rPr>
        <w:t xml:space="preserve"> and travel, if applicable, must be </w:t>
      </w:r>
      <w:r w:rsidR="00043B3D" w:rsidRPr="006C7F03">
        <w:rPr>
          <w:rFonts w:ascii="Arial" w:hAnsi="Arial" w:cs="Arial"/>
          <w:b/>
          <w:color w:val="000000"/>
          <w:szCs w:val="24"/>
        </w:rPr>
        <w:t>pre</w:t>
      </w:r>
      <w:r w:rsidR="00043B3D" w:rsidRPr="006C7F03">
        <w:rPr>
          <w:rFonts w:ascii="Arial" w:hAnsi="Arial" w:cs="Arial"/>
          <w:b/>
          <w:color w:val="000000"/>
          <w:szCs w:val="24"/>
        </w:rPr>
        <w:noBreakHyphen/>
        <w:t>authorized</w:t>
      </w:r>
      <w:r w:rsidR="00043B3D" w:rsidRPr="006C7F03">
        <w:rPr>
          <w:rFonts w:ascii="Arial" w:hAnsi="Arial" w:cs="Arial"/>
          <w:color w:val="000000"/>
          <w:szCs w:val="24"/>
        </w:rPr>
        <w:t xml:space="preserve"> by the DRS Counselor. </w:t>
      </w:r>
      <w:bookmarkStart w:id="3" w:name="_Hlk67389852"/>
      <w:r w:rsidR="00043B3D" w:rsidRPr="006C7F03">
        <w:rPr>
          <w:rFonts w:ascii="Arial" w:hAnsi="Arial" w:cs="Arial"/>
          <w:color w:val="000000"/>
          <w:szCs w:val="24"/>
        </w:rPr>
        <w:t xml:space="preserve">The Contractor should contact the DRS Counselor to request the </w:t>
      </w:r>
      <w:r w:rsidR="00043B3D" w:rsidRPr="006C7F03">
        <w:rPr>
          <w:rFonts w:ascii="Arial" w:hAnsi="Arial" w:cs="Arial"/>
          <w:b/>
          <w:color w:val="000000"/>
          <w:szCs w:val="24"/>
        </w:rPr>
        <w:t>Authorization for Purchase</w:t>
      </w:r>
      <w:r w:rsidR="00043B3D" w:rsidRPr="006C7F03">
        <w:rPr>
          <w:rFonts w:ascii="Arial" w:hAnsi="Arial" w:cs="Arial"/>
          <w:color w:val="000000"/>
          <w:szCs w:val="24"/>
        </w:rPr>
        <w:t>, if not received within five (5) business days.</w:t>
      </w:r>
      <w:bookmarkEnd w:id="3"/>
    </w:p>
    <w:p w14:paraId="02F6939B" w14:textId="2F26FD73" w:rsidR="00521B27" w:rsidRDefault="005D68F0" w:rsidP="000B68D2">
      <w:pPr>
        <w:pStyle w:val="DefaultText1"/>
        <w:spacing w:after="120"/>
        <w:ind w:left="720"/>
        <w:jc w:val="both"/>
        <w:rPr>
          <w:rFonts w:ascii="Arial" w:hAnsi="Arial" w:cs="Arial"/>
          <w:b/>
          <w:bCs/>
          <w:szCs w:val="24"/>
          <w:lang w:eastAsia="x-none"/>
        </w:rPr>
      </w:pPr>
      <w:r w:rsidRPr="004942AA">
        <w:rPr>
          <w:rFonts w:ascii="Arial" w:hAnsi="Arial" w:cs="Arial"/>
          <w:color w:val="000000"/>
        </w:rPr>
        <w:t xml:space="preserve">The </w:t>
      </w:r>
      <w:r w:rsidRPr="004942AA">
        <w:rPr>
          <w:rFonts w:ascii="Arial" w:hAnsi="Arial" w:cs="Arial"/>
          <w:b/>
          <w:bCs/>
          <w:color w:val="000000"/>
        </w:rPr>
        <w:t>ESS-C-133</w:t>
      </w:r>
      <w:r w:rsidR="00547E74" w:rsidRPr="004942AA">
        <w:rPr>
          <w:rFonts w:ascii="Arial" w:hAnsi="Arial" w:cs="Arial"/>
          <w:b/>
          <w:bCs/>
          <w:color w:val="000000"/>
        </w:rPr>
        <w:t xml:space="preserve"> </w:t>
      </w:r>
      <w:r w:rsidRPr="004942AA">
        <w:rPr>
          <w:rFonts w:ascii="Arial" w:hAnsi="Arial" w:cs="Arial"/>
          <w:bCs/>
          <w:i/>
          <w:color w:val="000000"/>
        </w:rPr>
        <w:t xml:space="preserve">DRS Counselor </w:t>
      </w:r>
      <w:r w:rsidRPr="00B05286">
        <w:rPr>
          <w:rFonts w:ascii="Arial" w:hAnsi="Arial" w:cs="Arial"/>
          <w:i/>
          <w:color w:val="000000"/>
        </w:rPr>
        <w:t>Monthly</w:t>
      </w:r>
      <w:r w:rsidRPr="004942AA">
        <w:rPr>
          <w:rFonts w:ascii="Arial" w:hAnsi="Arial" w:cs="Arial"/>
          <w:b/>
          <w:bCs/>
          <w:i/>
          <w:color w:val="000000"/>
        </w:rPr>
        <w:t xml:space="preserve"> </w:t>
      </w:r>
      <w:r w:rsidRPr="00EF1D5E">
        <w:rPr>
          <w:rFonts w:ascii="Arial" w:hAnsi="Arial" w:cs="Arial"/>
          <w:bCs/>
          <w:i/>
          <w:color w:val="000000"/>
        </w:rPr>
        <w:t>Update Form(s)</w:t>
      </w:r>
      <w:r w:rsidRPr="004942AA">
        <w:rPr>
          <w:rFonts w:ascii="Arial" w:hAnsi="Arial" w:cs="Arial"/>
          <w:bCs/>
          <w:color w:val="000000"/>
        </w:rPr>
        <w:t xml:space="preserve"> </w:t>
      </w:r>
      <w:r w:rsidRPr="004942AA">
        <w:rPr>
          <w:rFonts w:ascii="Arial" w:hAnsi="Arial" w:cs="Arial"/>
          <w:color w:val="000000"/>
        </w:rPr>
        <w:t>must be completed</w:t>
      </w:r>
      <w:r w:rsidRPr="00B05286">
        <w:rPr>
          <w:rFonts w:ascii="Arial" w:hAnsi="Arial" w:cs="Arial"/>
          <w:bCs/>
          <w:color w:val="000000"/>
        </w:rPr>
        <w:t xml:space="preserve"> when either service extends beyond one month starting one month from initial referral date. The monthly update should be submitted as an email attachment to the DRS Counselor.</w:t>
      </w:r>
      <w:r w:rsidR="008233B3" w:rsidRPr="004942AA">
        <w:rPr>
          <w:rFonts w:ascii="Arial" w:hAnsi="Arial" w:cs="Arial"/>
          <w:b/>
          <w:bCs/>
          <w:szCs w:val="24"/>
          <w:lang w:eastAsia="x-none"/>
        </w:rPr>
        <w:t xml:space="preserve"> </w:t>
      </w:r>
    </w:p>
    <w:p w14:paraId="2DFE5A38" w14:textId="77777777" w:rsidR="00837368" w:rsidRDefault="00837368" w:rsidP="00AB3625">
      <w:pPr>
        <w:pStyle w:val="DefaultText1"/>
        <w:spacing w:after="120"/>
        <w:ind w:left="720"/>
        <w:jc w:val="both"/>
        <w:rPr>
          <w:rFonts w:ascii="Arial" w:hAnsi="Arial" w:cs="Arial"/>
          <w:b/>
          <w:bCs/>
          <w:color w:val="000000"/>
          <w:szCs w:val="24"/>
        </w:rPr>
      </w:pPr>
      <w:bookmarkStart w:id="4" w:name="_Hlk130304707"/>
      <w:r>
        <w:rPr>
          <w:rFonts w:ascii="Arial" w:hAnsi="Arial" w:cs="Arial"/>
          <w:b/>
          <w:bCs/>
          <w:color w:val="000000"/>
        </w:rPr>
        <w:t xml:space="preserve">Optional Team Meetings can be conducted anytime throughout the delivery of services as needed to address progress or concerns related to </w:t>
      </w:r>
      <w:r>
        <w:rPr>
          <w:rFonts w:ascii="Arial" w:hAnsi="Arial" w:cs="Arial"/>
          <w:b/>
          <w:bCs/>
        </w:rPr>
        <w:t>the</w:t>
      </w:r>
      <w:r>
        <w:rPr>
          <w:rFonts w:ascii="Arial" w:hAnsi="Arial" w:cs="Arial"/>
          <w:b/>
          <w:bCs/>
          <w:color w:val="000000"/>
        </w:rPr>
        <w:t xml:space="preserve"> successful </w:t>
      </w:r>
      <w:r>
        <w:rPr>
          <w:rFonts w:ascii="Arial" w:hAnsi="Arial" w:cs="Arial"/>
          <w:b/>
          <w:bCs/>
        </w:rPr>
        <w:t>completion of ESS services</w:t>
      </w:r>
      <w:r>
        <w:rPr>
          <w:rFonts w:ascii="Arial" w:hAnsi="Arial" w:cs="Arial"/>
          <w:b/>
          <w:bCs/>
          <w:color w:val="000000"/>
        </w:rPr>
        <w:t xml:space="preserve">.  </w:t>
      </w:r>
    </w:p>
    <w:p w14:paraId="11D7D1C4" w14:textId="77777777" w:rsidR="00837368" w:rsidRDefault="00837368" w:rsidP="00AB3625">
      <w:pPr>
        <w:pStyle w:val="DefaultText1"/>
        <w:spacing w:after="120"/>
        <w:ind w:left="720"/>
        <w:jc w:val="both"/>
        <w:rPr>
          <w:rFonts w:ascii="Arial" w:hAnsi="Arial" w:cs="Arial"/>
          <w:b/>
          <w:bCs/>
          <w:color w:val="000000"/>
        </w:rPr>
      </w:pPr>
      <w:bookmarkStart w:id="5" w:name="_Hlk130198198"/>
      <w:bookmarkStart w:id="6" w:name="_Hlk129705432"/>
      <w:r>
        <w:rPr>
          <w:rFonts w:ascii="Arial" w:hAnsi="Arial" w:cs="Arial"/>
          <w:b/>
          <w:bCs/>
          <w:color w:val="000000"/>
        </w:rPr>
        <w:t>Team Meetings are preferred to be in person but can be conducted using other technology-assisted communication. (Such as: conference calls, Zoom, Teams, Skype, or other virtual platforms/apps, to allow for real-time participation by all team members.) The individual must be physically present with either the DRS Counselor or Contractor when using other technology-assisted communication. The individual, or with the support of a designee identified by the individual, will lead the meeting.</w:t>
      </w:r>
      <w:bookmarkEnd w:id="5"/>
    </w:p>
    <w:p w14:paraId="7A1FB9B5" w14:textId="21BE56FE" w:rsidR="00B05286" w:rsidRDefault="00837368" w:rsidP="00AB3625">
      <w:pPr>
        <w:pStyle w:val="DefaultText1"/>
        <w:spacing w:after="240"/>
        <w:ind w:left="720"/>
        <w:jc w:val="both"/>
        <w:rPr>
          <w:rFonts w:ascii="Arial" w:hAnsi="Arial" w:cs="Arial"/>
          <w:color w:val="000000"/>
        </w:rPr>
      </w:pPr>
      <w:r w:rsidRPr="001107B1">
        <w:rPr>
          <w:rFonts w:ascii="Arial" w:hAnsi="Arial" w:cs="Arial"/>
          <w:b/>
          <w:bCs/>
          <w:color w:val="000000"/>
        </w:rPr>
        <w:t xml:space="preserve">When any  Team Meeting is conducted, an ESS-C-173 </w:t>
      </w:r>
      <w:r w:rsidRPr="001107B1">
        <w:rPr>
          <w:rFonts w:ascii="Arial" w:hAnsi="Arial" w:cs="Arial"/>
          <w:i/>
          <w:iCs/>
          <w:color w:val="000000"/>
        </w:rPr>
        <w:t>Team Meeting Report</w:t>
      </w:r>
      <w:r w:rsidRPr="001107B1">
        <w:rPr>
          <w:rFonts w:ascii="Arial" w:hAnsi="Arial" w:cs="Arial"/>
          <w:b/>
          <w:bCs/>
          <w:color w:val="000000"/>
        </w:rPr>
        <w:t xml:space="preserve"> must be completed by the Contractor and emailed to the DRS Counselor identifying the Team Members present and summarizing the results of the meeting. The completed ESS-C-173 </w:t>
      </w:r>
      <w:r w:rsidRPr="001107B1">
        <w:rPr>
          <w:rFonts w:ascii="Arial" w:hAnsi="Arial" w:cs="Arial"/>
          <w:i/>
          <w:iCs/>
          <w:color w:val="000000"/>
        </w:rPr>
        <w:t>Team Meeting Report</w:t>
      </w:r>
      <w:r w:rsidRPr="001107B1">
        <w:rPr>
          <w:rFonts w:ascii="Arial" w:hAnsi="Arial" w:cs="Arial"/>
          <w:b/>
          <w:bCs/>
          <w:color w:val="000000"/>
        </w:rPr>
        <w:t xml:space="preserve"> should be emailed to the DRS Counselor as soon as possible.</w:t>
      </w:r>
      <w:bookmarkEnd w:id="4"/>
      <w:bookmarkEnd w:id="6"/>
    </w:p>
    <w:p w14:paraId="7CD5AB85" w14:textId="6DE8A261" w:rsidR="00932086" w:rsidRPr="004942AA" w:rsidRDefault="00932086" w:rsidP="000B68D2">
      <w:pPr>
        <w:pStyle w:val="DefaultText1"/>
        <w:numPr>
          <w:ilvl w:val="1"/>
          <w:numId w:val="18"/>
        </w:numPr>
        <w:spacing w:after="120"/>
        <w:jc w:val="both"/>
        <w:rPr>
          <w:rFonts w:ascii="Arial" w:hAnsi="Arial" w:cs="Arial"/>
          <w:b/>
          <w:bCs/>
          <w:u w:val="single"/>
        </w:rPr>
      </w:pPr>
      <w:r w:rsidRPr="004942AA">
        <w:rPr>
          <w:rFonts w:ascii="Arial" w:hAnsi="Arial" w:cs="Arial"/>
          <w:b/>
          <w:bCs/>
          <w:u w:val="single"/>
        </w:rPr>
        <w:t>Service Rates</w:t>
      </w:r>
    </w:p>
    <w:p w14:paraId="33DA3EA2" w14:textId="77777777" w:rsidR="00932086" w:rsidRPr="004942AA" w:rsidRDefault="00932086" w:rsidP="000B68D2">
      <w:pPr>
        <w:pStyle w:val="BodyText"/>
        <w:tabs>
          <w:tab w:val="left" w:pos="1340"/>
          <w:tab w:val="left" w:pos="1440"/>
        </w:tabs>
        <w:spacing w:after="120"/>
        <w:ind w:left="720"/>
        <w:rPr>
          <w:rFonts w:cs="Arial"/>
          <w:bCs/>
          <w:color w:val="000000"/>
        </w:rPr>
      </w:pPr>
      <w:r w:rsidRPr="004942AA">
        <w:rPr>
          <w:rFonts w:cs="Arial"/>
          <w:bCs/>
          <w:color w:val="000000"/>
        </w:rPr>
        <w:t>The services for this contract can only be authorized once per case, per Contractor. The Contractor will only provide service(s) if the service(s) has/have been pre-authorized by the DRS Counselor and the</w:t>
      </w:r>
      <w:r w:rsidRPr="004942AA">
        <w:rPr>
          <w:rFonts w:cs="Arial"/>
          <w:color w:val="000000"/>
        </w:rPr>
        <w:t xml:space="preserve"> </w:t>
      </w:r>
      <w:r w:rsidRPr="00B05286">
        <w:rPr>
          <w:rFonts w:cs="Arial"/>
          <w:b/>
          <w:bCs/>
          <w:iCs/>
          <w:color w:val="000000"/>
        </w:rPr>
        <w:t>Authorization for Purchase</w:t>
      </w:r>
      <w:r w:rsidRPr="004942AA">
        <w:rPr>
          <w:rFonts w:cs="Arial"/>
          <w:color w:val="000000"/>
        </w:rPr>
        <w:t xml:space="preserve"> </w:t>
      </w:r>
      <w:r w:rsidRPr="00EF1D5E">
        <w:rPr>
          <w:rFonts w:cs="Arial"/>
          <w:bCs/>
          <w:color w:val="000000"/>
        </w:rPr>
        <w:t>has been received by the Contractor</w:t>
      </w:r>
      <w:r w:rsidRPr="004942AA">
        <w:rPr>
          <w:rFonts w:cs="Arial"/>
          <w:bCs/>
          <w:color w:val="000000"/>
        </w:rPr>
        <w:t xml:space="preserve">. </w:t>
      </w:r>
    </w:p>
    <w:p w14:paraId="0EAAB256" w14:textId="0F9FA639" w:rsidR="00932086" w:rsidRPr="004942AA" w:rsidRDefault="00932086" w:rsidP="000B68D2">
      <w:pPr>
        <w:pStyle w:val="BodyText"/>
        <w:tabs>
          <w:tab w:val="left" w:pos="1340"/>
          <w:tab w:val="left" w:pos="1440"/>
        </w:tabs>
        <w:spacing w:after="120"/>
        <w:ind w:left="720"/>
        <w:rPr>
          <w:rFonts w:cs="Arial"/>
          <w:bCs/>
          <w:color w:val="000000"/>
        </w:rPr>
      </w:pPr>
      <w:r w:rsidRPr="004942AA">
        <w:rPr>
          <w:rFonts w:cs="Arial"/>
          <w:bCs/>
          <w:color w:val="000000"/>
        </w:rPr>
        <w:t xml:space="preserve">When requesting mileage reimbursement for travel of thirty-five (35) or more miles one-way, the request must be </w:t>
      </w:r>
      <w:r w:rsidRPr="00B05286">
        <w:rPr>
          <w:rFonts w:cs="Arial"/>
          <w:bCs/>
          <w:color w:val="000000"/>
        </w:rPr>
        <w:t>submitted in writing</w:t>
      </w:r>
      <w:r w:rsidRPr="004942AA">
        <w:rPr>
          <w:rFonts w:cs="Arial"/>
          <w:bCs/>
          <w:color w:val="000000"/>
        </w:rPr>
        <w:t xml:space="preserve"> </w:t>
      </w:r>
      <w:r w:rsidRPr="00B05286">
        <w:rPr>
          <w:rFonts w:cs="Arial"/>
          <w:bCs/>
          <w:color w:val="000000"/>
        </w:rPr>
        <w:t>and an</w:t>
      </w:r>
      <w:r w:rsidRPr="004942AA">
        <w:rPr>
          <w:rFonts w:cs="Arial"/>
          <w:bCs/>
          <w:color w:val="000000"/>
        </w:rPr>
        <w:t xml:space="preserve"> </w:t>
      </w:r>
      <w:r w:rsidRPr="00B05286">
        <w:rPr>
          <w:rFonts w:cs="Arial"/>
          <w:b/>
          <w:iCs/>
          <w:color w:val="000000"/>
        </w:rPr>
        <w:t>Authorization for Purchase</w:t>
      </w:r>
      <w:r w:rsidRPr="004942AA">
        <w:rPr>
          <w:rFonts w:cs="Arial"/>
          <w:bCs/>
          <w:color w:val="000000"/>
        </w:rPr>
        <w:t xml:space="preserve"> at the </w:t>
      </w:r>
      <w:r w:rsidRPr="00B05286">
        <w:rPr>
          <w:rFonts w:cs="Arial"/>
          <w:b/>
          <w:color w:val="000000"/>
        </w:rPr>
        <w:t>current state rate</w:t>
      </w:r>
      <w:r w:rsidRPr="004942AA">
        <w:rPr>
          <w:rFonts w:cs="Arial"/>
          <w:bCs/>
          <w:color w:val="000000"/>
        </w:rPr>
        <w:t xml:space="preserve"> </w:t>
      </w:r>
      <w:r w:rsidRPr="00B05286">
        <w:rPr>
          <w:rFonts w:cs="Arial"/>
          <w:bCs/>
          <w:color w:val="000000"/>
        </w:rPr>
        <w:t>must be received</w:t>
      </w:r>
      <w:r w:rsidRPr="004942AA">
        <w:rPr>
          <w:rFonts w:cs="Arial"/>
          <w:bCs/>
          <w:color w:val="000000"/>
        </w:rPr>
        <w:t xml:space="preserve"> from DRS Counselor </w:t>
      </w:r>
      <w:r w:rsidR="00837368">
        <w:rPr>
          <w:rFonts w:cs="Arial"/>
          <w:b/>
          <w:bCs/>
          <w:color w:val="000000"/>
        </w:rPr>
        <w:t>before</w:t>
      </w:r>
      <w:r w:rsidRPr="004942AA">
        <w:rPr>
          <w:rFonts w:cs="Arial"/>
          <w:bCs/>
          <w:color w:val="000000"/>
        </w:rPr>
        <w:t xml:space="preserve"> travel. </w:t>
      </w:r>
    </w:p>
    <w:p w14:paraId="45883A59" w14:textId="1862E855" w:rsidR="00932086" w:rsidRPr="004942AA" w:rsidRDefault="00932086" w:rsidP="000B68D2">
      <w:pPr>
        <w:pStyle w:val="BodyText"/>
        <w:tabs>
          <w:tab w:val="left" w:pos="1340"/>
          <w:tab w:val="left" w:pos="1440"/>
        </w:tabs>
        <w:spacing w:after="120"/>
        <w:ind w:left="720"/>
        <w:rPr>
          <w:rFonts w:cs="Arial"/>
          <w:bCs/>
          <w:color w:val="000000"/>
        </w:rPr>
      </w:pPr>
      <w:r w:rsidRPr="004942AA">
        <w:rPr>
          <w:rFonts w:cs="Arial"/>
          <w:bCs/>
          <w:color w:val="000000"/>
        </w:rPr>
        <w:t xml:space="preserve">Billing must include all </w:t>
      </w:r>
      <w:r w:rsidRPr="004942AA">
        <w:rPr>
          <w:rFonts w:cs="Arial"/>
          <w:b/>
          <w:bCs/>
          <w:color w:val="000000"/>
        </w:rPr>
        <w:t>Required Case Documentation for Payment</w:t>
      </w:r>
      <w:r w:rsidRPr="004942AA">
        <w:rPr>
          <w:rFonts w:cs="Arial"/>
          <w:bCs/>
          <w:color w:val="000000"/>
        </w:rPr>
        <w:t xml:space="preserve"> and should be typed or legibly written. Payment of a milestone will constitute payment in full for all services delivered, except</w:t>
      </w:r>
      <w:r w:rsidR="00043B3D">
        <w:rPr>
          <w:rFonts w:cs="Arial"/>
          <w:bCs/>
          <w:color w:val="000000"/>
        </w:rPr>
        <w:t xml:space="preserve"> for</w:t>
      </w:r>
      <w:r w:rsidRPr="004942AA">
        <w:rPr>
          <w:rFonts w:cs="Arial"/>
          <w:bCs/>
          <w:color w:val="000000"/>
        </w:rPr>
        <w:t xml:space="preserve"> mileage reimbursement, if authorized.</w:t>
      </w:r>
    </w:p>
    <w:p w14:paraId="497E0CA3" w14:textId="77777777" w:rsidR="00932086" w:rsidRPr="004942AA" w:rsidRDefault="00932086" w:rsidP="000B68D2">
      <w:pPr>
        <w:pStyle w:val="BodyText"/>
        <w:numPr>
          <w:ilvl w:val="0"/>
          <w:numId w:val="28"/>
        </w:numPr>
        <w:spacing w:after="120"/>
        <w:rPr>
          <w:rFonts w:cs="Arial"/>
          <w:u w:val="single"/>
        </w:rPr>
      </w:pPr>
      <w:r w:rsidRPr="004942AA">
        <w:rPr>
          <w:rFonts w:cs="Arial"/>
          <w:b/>
          <w:u w:val="single"/>
        </w:rPr>
        <w:t>Employment Support Assessment</w:t>
      </w:r>
      <w:r w:rsidRPr="004942AA">
        <w:rPr>
          <w:rFonts w:cs="Arial"/>
          <w:b/>
          <w:bCs/>
          <w:u w:val="single"/>
        </w:rPr>
        <w:t xml:space="preserve"> Rate</w:t>
      </w:r>
      <w:r w:rsidRPr="004942AA">
        <w:rPr>
          <w:rFonts w:cs="Arial"/>
          <w:b/>
          <w:bCs/>
        </w:rPr>
        <w:t>:</w:t>
      </w:r>
    </w:p>
    <w:p w14:paraId="03B79DF6" w14:textId="05F95739" w:rsidR="00932086" w:rsidRPr="00B05286" w:rsidRDefault="00932086" w:rsidP="000B68D2">
      <w:pPr>
        <w:pStyle w:val="BodyText"/>
        <w:spacing w:after="120"/>
        <w:ind w:left="1080"/>
        <w:rPr>
          <w:rFonts w:cs="Arial"/>
        </w:rPr>
      </w:pPr>
      <w:r w:rsidRPr="004942AA">
        <w:rPr>
          <w:rFonts w:cs="Arial"/>
        </w:rPr>
        <w:t xml:space="preserve">Sixty dollars </w:t>
      </w:r>
      <w:r w:rsidRPr="00B05286">
        <w:rPr>
          <w:rFonts w:cs="Arial"/>
        </w:rPr>
        <w:t>($60.00) per hour</w:t>
      </w:r>
      <w:r w:rsidRPr="004942AA">
        <w:rPr>
          <w:rFonts w:cs="Arial"/>
        </w:rPr>
        <w:t xml:space="preserve"> or fifteen dollars </w:t>
      </w:r>
      <w:r w:rsidRPr="00B05286">
        <w:rPr>
          <w:rFonts w:cs="Arial"/>
        </w:rPr>
        <w:t>($15.00) per fifteen (15) minute increment. (The DRS Counselor may authorize a maximum of five (5) hours. ($300.00)</w:t>
      </w:r>
      <w:r w:rsidR="00CA0E18" w:rsidRPr="00B05286">
        <w:rPr>
          <w:rFonts w:cs="Arial"/>
        </w:rPr>
        <w:t>)</w:t>
      </w:r>
    </w:p>
    <w:p w14:paraId="3633AA8E" w14:textId="77777777" w:rsidR="00932086" w:rsidRPr="00B05286" w:rsidRDefault="00932086" w:rsidP="000B68D2">
      <w:pPr>
        <w:pStyle w:val="BodyText"/>
        <w:spacing w:after="120"/>
        <w:ind w:left="1080"/>
        <w:rPr>
          <w:rFonts w:cs="Arial"/>
        </w:rPr>
      </w:pPr>
      <w:r w:rsidRPr="00B05286">
        <w:rPr>
          <w:rFonts w:cs="Arial"/>
        </w:rPr>
        <w:t xml:space="preserve">If more than five (5) hours are needed, </w:t>
      </w:r>
      <w:r w:rsidRPr="00B05286">
        <w:rPr>
          <w:rFonts w:cs="Arial"/>
          <w:u w:val="single"/>
        </w:rPr>
        <w:t>additional hours must be pre-approved by the DRS Program Manager</w:t>
      </w:r>
      <w:r w:rsidRPr="004942AA">
        <w:rPr>
          <w:rFonts w:cs="Arial"/>
        </w:rPr>
        <w:t>.</w:t>
      </w:r>
    </w:p>
    <w:p w14:paraId="0C6B0D17" w14:textId="77777777" w:rsidR="00932086" w:rsidRPr="004942AA" w:rsidRDefault="00932086" w:rsidP="000B68D2">
      <w:pPr>
        <w:pStyle w:val="BodyText"/>
        <w:numPr>
          <w:ilvl w:val="0"/>
          <w:numId w:val="28"/>
        </w:numPr>
        <w:spacing w:after="120"/>
        <w:rPr>
          <w:rFonts w:cs="Arial"/>
        </w:rPr>
      </w:pPr>
      <w:r w:rsidRPr="004942AA">
        <w:rPr>
          <w:rFonts w:cs="Arial"/>
          <w:b/>
          <w:u w:val="single"/>
        </w:rPr>
        <w:t>Support Services for Employment Rate</w:t>
      </w:r>
      <w:r w:rsidRPr="00EF1D5E">
        <w:rPr>
          <w:rFonts w:cs="Arial"/>
          <w:b/>
        </w:rPr>
        <w:t>:</w:t>
      </w:r>
    </w:p>
    <w:p w14:paraId="01E1DA0A" w14:textId="77777777" w:rsidR="00932086" w:rsidRPr="00B05286" w:rsidRDefault="00932086" w:rsidP="000B68D2">
      <w:pPr>
        <w:pStyle w:val="BodyText"/>
        <w:spacing w:after="120"/>
        <w:ind w:left="1080"/>
        <w:rPr>
          <w:rFonts w:cs="Arial"/>
          <w:bCs/>
        </w:rPr>
      </w:pPr>
      <w:r w:rsidRPr="004942AA">
        <w:rPr>
          <w:rFonts w:cs="Arial"/>
        </w:rPr>
        <w:t xml:space="preserve">Sixty dollars </w:t>
      </w:r>
      <w:r w:rsidRPr="00B05286">
        <w:rPr>
          <w:rFonts w:cs="Arial"/>
          <w:bCs/>
        </w:rPr>
        <w:t xml:space="preserve">($60.00) per hour </w:t>
      </w:r>
      <w:r w:rsidRPr="004942AA">
        <w:rPr>
          <w:rFonts w:cs="Arial"/>
          <w:bCs/>
        </w:rPr>
        <w:t xml:space="preserve">or fifteen dollars </w:t>
      </w:r>
      <w:r w:rsidRPr="00B05286">
        <w:rPr>
          <w:rFonts w:cs="Arial"/>
          <w:bCs/>
        </w:rPr>
        <w:t>($15.00) per fifteen (15) minute increment (The DRS Counselor may authorize a maximum of ten (10) hours. ($600.00))</w:t>
      </w:r>
    </w:p>
    <w:p w14:paraId="50766B54" w14:textId="244BE3C1" w:rsidR="00932086" w:rsidRDefault="00932086" w:rsidP="00AB3625">
      <w:pPr>
        <w:pStyle w:val="BodyText"/>
        <w:ind w:left="1080"/>
        <w:rPr>
          <w:rFonts w:cs="Arial"/>
          <w:bCs/>
        </w:rPr>
      </w:pPr>
      <w:r w:rsidRPr="00B05286">
        <w:rPr>
          <w:rFonts w:cs="Arial"/>
          <w:bCs/>
        </w:rPr>
        <w:t xml:space="preserve">If more than ten (10) hours are needed, </w:t>
      </w:r>
      <w:r w:rsidRPr="00B05286">
        <w:rPr>
          <w:rFonts w:cs="Arial"/>
          <w:bCs/>
          <w:u w:val="single"/>
        </w:rPr>
        <w:t>additional hours must be pre-approved by the DRS Program Manager</w:t>
      </w:r>
      <w:r w:rsidRPr="004942AA">
        <w:rPr>
          <w:rFonts w:cs="Arial"/>
          <w:bCs/>
        </w:rPr>
        <w:t>.</w:t>
      </w:r>
    </w:p>
    <w:p w14:paraId="0E6D3217" w14:textId="77777777" w:rsidR="00B05286" w:rsidRPr="00B05286" w:rsidRDefault="00B05286" w:rsidP="000B68D2">
      <w:pPr>
        <w:pStyle w:val="BodyText"/>
        <w:spacing w:after="120"/>
        <w:ind w:left="1080"/>
        <w:rPr>
          <w:rFonts w:cs="Arial"/>
          <w:bCs/>
        </w:rPr>
      </w:pPr>
    </w:p>
    <w:p w14:paraId="06A17738" w14:textId="558E75C0" w:rsidR="000F0220" w:rsidRPr="00EF1D5E" w:rsidRDefault="00497B86" w:rsidP="000B68D2">
      <w:pPr>
        <w:pStyle w:val="DefaultText1"/>
        <w:numPr>
          <w:ilvl w:val="1"/>
          <w:numId w:val="18"/>
        </w:numPr>
        <w:spacing w:after="120"/>
        <w:jc w:val="both"/>
        <w:rPr>
          <w:rFonts w:ascii="Arial" w:hAnsi="Arial" w:cs="Arial"/>
          <w:b/>
          <w:bCs/>
          <w:u w:val="single"/>
        </w:rPr>
      </w:pPr>
      <w:r w:rsidRPr="004942AA">
        <w:rPr>
          <w:rFonts w:ascii="Arial" w:hAnsi="Arial" w:cs="Arial"/>
          <w:b/>
          <w:bCs/>
          <w:u w:val="single"/>
        </w:rPr>
        <w:t>ESS Service Descriptions</w:t>
      </w:r>
    </w:p>
    <w:p w14:paraId="52966A29" w14:textId="1A21DAA5" w:rsidR="00497B86" w:rsidRPr="00B05286" w:rsidRDefault="00497B86" w:rsidP="000B68D2">
      <w:pPr>
        <w:pStyle w:val="DefaultText1"/>
        <w:numPr>
          <w:ilvl w:val="3"/>
          <w:numId w:val="41"/>
        </w:numPr>
        <w:spacing w:after="120"/>
        <w:ind w:left="1080"/>
        <w:jc w:val="both"/>
        <w:rPr>
          <w:rFonts w:ascii="Arial" w:hAnsi="Arial" w:cs="Arial"/>
          <w:b/>
          <w:bCs/>
          <w:u w:val="single"/>
        </w:rPr>
      </w:pPr>
      <w:r w:rsidRPr="004942AA">
        <w:rPr>
          <w:rFonts w:ascii="Arial" w:hAnsi="Arial" w:cs="Arial"/>
          <w:b/>
          <w:u w:val="single"/>
        </w:rPr>
        <w:lastRenderedPageBreak/>
        <w:t>Employment Support Assessment</w:t>
      </w:r>
      <w:r w:rsidRPr="004942AA">
        <w:rPr>
          <w:rFonts w:ascii="Arial" w:hAnsi="Arial" w:cs="Arial"/>
          <w:b/>
        </w:rPr>
        <w:t>:</w:t>
      </w:r>
    </w:p>
    <w:p w14:paraId="34576520" w14:textId="77777777" w:rsidR="00A83890" w:rsidRPr="001107B1" w:rsidRDefault="00CA0E18" w:rsidP="000B68D2">
      <w:pPr>
        <w:pStyle w:val="DefaultText1"/>
        <w:numPr>
          <w:ilvl w:val="0"/>
          <w:numId w:val="27"/>
        </w:numPr>
        <w:spacing w:after="120"/>
        <w:ind w:left="1440"/>
        <w:jc w:val="both"/>
        <w:rPr>
          <w:rFonts w:ascii="Arial" w:hAnsi="Arial" w:cs="Arial"/>
          <w:b/>
          <w:bCs/>
          <w:u w:val="single"/>
        </w:rPr>
      </w:pPr>
      <w:r w:rsidRPr="004942AA">
        <w:rPr>
          <w:rFonts w:ascii="Arial" w:hAnsi="Arial" w:cs="Arial"/>
          <w:b/>
        </w:rPr>
        <w:t>Service Description:</w:t>
      </w:r>
      <w:r w:rsidRPr="00EF1D5E">
        <w:rPr>
          <w:rFonts w:ascii="Arial" w:hAnsi="Arial" w:cs="Arial"/>
        </w:rPr>
        <w:t xml:space="preserve"> </w:t>
      </w:r>
      <w:r w:rsidR="00A83890" w:rsidRPr="001107B1">
        <w:rPr>
          <w:rFonts w:ascii="Arial" w:hAnsi="Arial" w:cs="Arial"/>
          <w:b/>
          <w:bCs/>
        </w:rPr>
        <w:t>All services and travel must be pre-authorized before the service begins.</w:t>
      </w:r>
    </w:p>
    <w:p w14:paraId="797BF337" w14:textId="34CD79A4" w:rsidR="00CA0E18" w:rsidRPr="00B05286" w:rsidRDefault="00CA0E18" w:rsidP="000B68D2">
      <w:pPr>
        <w:pStyle w:val="DefaultText1"/>
        <w:spacing w:after="120"/>
        <w:ind w:left="1440"/>
        <w:jc w:val="both"/>
        <w:rPr>
          <w:rFonts w:ascii="Arial" w:hAnsi="Arial" w:cs="Arial"/>
          <w:b/>
          <w:bCs/>
          <w:u w:val="single"/>
        </w:rPr>
      </w:pPr>
      <w:r w:rsidRPr="00EF1D5E">
        <w:rPr>
          <w:rFonts w:ascii="Arial" w:hAnsi="Arial" w:cs="Arial"/>
        </w:rPr>
        <w:t xml:space="preserve">Based on the DRS Counselor’s </w:t>
      </w:r>
      <w:r w:rsidRPr="004942AA">
        <w:rPr>
          <w:rFonts w:ascii="Arial" w:hAnsi="Arial" w:cs="Arial"/>
          <w:b/>
        </w:rPr>
        <w:t>ESS-C-349</w:t>
      </w:r>
      <w:r w:rsidR="00547E74" w:rsidRPr="004942AA">
        <w:rPr>
          <w:rFonts w:ascii="Arial" w:hAnsi="Arial" w:cs="Arial"/>
          <w:b/>
        </w:rPr>
        <w:t xml:space="preserve"> </w:t>
      </w:r>
      <w:r w:rsidRPr="004942AA">
        <w:rPr>
          <w:rFonts w:ascii="Arial" w:hAnsi="Arial" w:cs="Arial"/>
          <w:i/>
        </w:rPr>
        <w:t>ESS Assessment Referral,</w:t>
      </w:r>
      <w:r w:rsidRPr="004942AA">
        <w:rPr>
          <w:rFonts w:ascii="Arial" w:hAnsi="Arial" w:cs="Arial"/>
        </w:rPr>
        <w:t xml:space="preserve"> the Contractor will complete the requested assessment(s) and summarize the results on the </w:t>
      </w:r>
      <w:r w:rsidRPr="004942AA">
        <w:rPr>
          <w:rFonts w:ascii="Arial" w:hAnsi="Arial" w:cs="Arial"/>
          <w:b/>
        </w:rPr>
        <w:t>ESS-C-353-9</w:t>
      </w:r>
      <w:r w:rsidR="00547E74" w:rsidRPr="004942AA">
        <w:rPr>
          <w:rFonts w:ascii="Arial" w:hAnsi="Arial" w:cs="Arial"/>
          <w:b/>
        </w:rPr>
        <w:t xml:space="preserve"> </w:t>
      </w:r>
      <w:r w:rsidRPr="004942AA">
        <w:rPr>
          <w:rFonts w:ascii="Arial" w:hAnsi="Arial" w:cs="Arial"/>
          <w:i/>
        </w:rPr>
        <w:t>ESS Assessment Summary</w:t>
      </w:r>
      <w:r w:rsidRPr="004942AA">
        <w:rPr>
          <w:rFonts w:ascii="Arial" w:hAnsi="Arial" w:cs="Arial"/>
        </w:rPr>
        <w:t xml:space="preserve">. The assessments will be completed in a maximum of five (5) hours (excluding travel time), </w:t>
      </w:r>
      <w:r w:rsidR="00E446D0">
        <w:rPr>
          <w:rFonts w:ascii="Arial" w:hAnsi="Arial" w:cs="Arial"/>
        </w:rPr>
        <w:t>including</w:t>
      </w:r>
      <w:r w:rsidRPr="004942AA">
        <w:rPr>
          <w:rFonts w:ascii="Arial" w:hAnsi="Arial" w:cs="Arial"/>
        </w:rPr>
        <w:t xml:space="preserve"> a minimum of three (3) hours of direct contact in the individual’s home or community environment. </w:t>
      </w:r>
    </w:p>
    <w:p w14:paraId="1D745ADF" w14:textId="4152FF78" w:rsidR="00CA0E18" w:rsidRPr="00B05286" w:rsidRDefault="00CA0E18" w:rsidP="000B68D2">
      <w:pPr>
        <w:pStyle w:val="DefaultText1"/>
        <w:numPr>
          <w:ilvl w:val="0"/>
          <w:numId w:val="27"/>
        </w:numPr>
        <w:spacing w:after="120"/>
        <w:ind w:left="1440"/>
        <w:jc w:val="both"/>
        <w:rPr>
          <w:rFonts w:ascii="Arial" w:hAnsi="Arial" w:cs="Arial"/>
          <w:b/>
          <w:bCs/>
          <w:u w:val="single"/>
        </w:rPr>
      </w:pPr>
      <w:r w:rsidRPr="004942AA">
        <w:rPr>
          <w:rFonts w:ascii="Arial" w:hAnsi="Arial" w:cs="Arial"/>
          <w:b/>
          <w:szCs w:val="24"/>
        </w:rPr>
        <w:t>Outcome:</w:t>
      </w:r>
      <w:r w:rsidRPr="00EF1D5E">
        <w:rPr>
          <w:rFonts w:ascii="Arial" w:hAnsi="Arial" w:cs="Arial"/>
          <w:szCs w:val="24"/>
        </w:rPr>
        <w:t xml:space="preserve"> An assessment of the</w:t>
      </w:r>
      <w:r w:rsidRPr="004942AA">
        <w:rPr>
          <w:rFonts w:ascii="Arial" w:hAnsi="Arial" w:cs="Arial"/>
          <w:szCs w:val="24"/>
        </w:rPr>
        <w:t xml:space="preserve"> individual’s level of independence and support needs has been completed for use by the individual and DRS Counselor to identify needed services and supports.</w:t>
      </w:r>
    </w:p>
    <w:p w14:paraId="6588917F" w14:textId="57768C58" w:rsidR="00CA0E18" w:rsidRPr="00B05286" w:rsidRDefault="0034764C" w:rsidP="000B68D2">
      <w:pPr>
        <w:pStyle w:val="DefaultText1"/>
        <w:numPr>
          <w:ilvl w:val="0"/>
          <w:numId w:val="27"/>
        </w:numPr>
        <w:spacing w:after="120"/>
        <w:ind w:left="1440"/>
        <w:jc w:val="both"/>
        <w:rPr>
          <w:rFonts w:ascii="Arial" w:hAnsi="Arial" w:cs="Arial"/>
          <w:b/>
          <w:bCs/>
          <w:u w:val="single"/>
        </w:rPr>
      </w:pPr>
      <w:r w:rsidRPr="004942AA">
        <w:rPr>
          <w:rFonts w:ascii="Arial" w:hAnsi="Arial" w:cs="Arial"/>
          <w:b/>
          <w:szCs w:val="24"/>
          <w:u w:val="single"/>
        </w:rPr>
        <w:t xml:space="preserve">Complete and Submit All </w:t>
      </w:r>
      <w:r w:rsidR="00CA0E18" w:rsidRPr="00EF1D5E">
        <w:rPr>
          <w:rFonts w:ascii="Arial" w:hAnsi="Arial" w:cs="Arial"/>
          <w:b/>
          <w:szCs w:val="24"/>
          <w:u w:val="single"/>
        </w:rPr>
        <w:t xml:space="preserve">Required Case Documentation for Payment for Employment Support </w:t>
      </w:r>
      <w:r w:rsidR="00CA0E18" w:rsidRPr="004942AA">
        <w:rPr>
          <w:rFonts w:ascii="Arial" w:hAnsi="Arial" w:cs="Arial"/>
          <w:b/>
          <w:szCs w:val="24"/>
          <w:u w:val="single"/>
        </w:rPr>
        <w:t>Assessment</w:t>
      </w:r>
      <w:r w:rsidR="003D2C59" w:rsidRPr="004942AA">
        <w:rPr>
          <w:rFonts w:ascii="Arial" w:hAnsi="Arial" w:cs="Arial"/>
          <w:b/>
          <w:szCs w:val="24"/>
          <w:u w:val="single"/>
        </w:rPr>
        <w:t xml:space="preserve"> to the DRS Counselor</w:t>
      </w:r>
      <w:r w:rsidR="00CA0E18" w:rsidRPr="004942AA">
        <w:rPr>
          <w:rFonts w:ascii="Arial" w:hAnsi="Arial" w:cs="Arial"/>
          <w:b/>
          <w:szCs w:val="24"/>
        </w:rPr>
        <w:t>:</w:t>
      </w:r>
    </w:p>
    <w:p w14:paraId="3233F14D" w14:textId="2F2DBCCF" w:rsidR="00C8105B" w:rsidRPr="00B05286" w:rsidRDefault="00C8105B" w:rsidP="00806A28">
      <w:pPr>
        <w:pStyle w:val="DefaultText1"/>
        <w:numPr>
          <w:ilvl w:val="4"/>
          <w:numId w:val="41"/>
        </w:numPr>
        <w:spacing w:after="120"/>
        <w:ind w:hanging="180"/>
        <w:jc w:val="both"/>
        <w:rPr>
          <w:rFonts w:ascii="Arial" w:hAnsi="Arial" w:cs="Arial"/>
          <w:b/>
          <w:bCs/>
        </w:rPr>
      </w:pPr>
      <w:r w:rsidRPr="004942AA">
        <w:rPr>
          <w:rFonts w:ascii="Arial" w:hAnsi="Arial" w:cs="Arial"/>
          <w:b/>
          <w:bCs/>
          <w:szCs w:val="24"/>
        </w:rPr>
        <w:t>ESS-C-117</w:t>
      </w:r>
      <w:r w:rsidR="00547E74" w:rsidRPr="004942AA">
        <w:rPr>
          <w:rFonts w:ascii="Arial" w:hAnsi="Arial" w:cs="Arial"/>
          <w:b/>
          <w:bCs/>
          <w:szCs w:val="24"/>
        </w:rPr>
        <w:t xml:space="preserve"> </w:t>
      </w:r>
      <w:r w:rsidRPr="004942AA">
        <w:rPr>
          <w:rFonts w:ascii="Arial" w:hAnsi="Arial" w:cs="Arial"/>
          <w:bCs/>
          <w:i/>
          <w:szCs w:val="24"/>
        </w:rPr>
        <w:t>Travel Log and Invoice</w:t>
      </w:r>
      <w:r w:rsidR="00C91A11" w:rsidRPr="004942AA">
        <w:rPr>
          <w:rFonts w:ascii="Arial" w:hAnsi="Arial" w:cs="Arial"/>
          <w:bCs/>
          <w:i/>
          <w:szCs w:val="24"/>
        </w:rPr>
        <w:t xml:space="preserve"> </w:t>
      </w:r>
      <w:r w:rsidR="00C91A11" w:rsidRPr="004942AA">
        <w:rPr>
          <w:rFonts w:ascii="Arial" w:hAnsi="Arial" w:cs="Arial"/>
          <w:b/>
          <w:bCs/>
          <w:szCs w:val="24"/>
        </w:rPr>
        <w:t>(when travel is authorized, See B. Service Model-Overview of Contract Objectives)</w:t>
      </w:r>
    </w:p>
    <w:p w14:paraId="0DBCEC52" w14:textId="52170DAD" w:rsidR="00C0636F" w:rsidRPr="004942AA" w:rsidRDefault="006A44E9" w:rsidP="00806A28">
      <w:pPr>
        <w:pStyle w:val="DefaultText1"/>
        <w:numPr>
          <w:ilvl w:val="4"/>
          <w:numId w:val="41"/>
        </w:numPr>
        <w:spacing w:after="120"/>
        <w:ind w:hanging="180"/>
        <w:jc w:val="both"/>
        <w:rPr>
          <w:rFonts w:ascii="Arial" w:hAnsi="Arial" w:cs="Arial"/>
          <w:i/>
        </w:rPr>
      </w:pPr>
      <w:r w:rsidRPr="004942AA">
        <w:rPr>
          <w:rFonts w:ascii="Arial" w:hAnsi="Arial" w:cs="Arial"/>
          <w:b/>
          <w:bCs/>
        </w:rPr>
        <w:t>ESS-C-133</w:t>
      </w:r>
      <w:r w:rsidR="00547E74" w:rsidRPr="004942AA">
        <w:rPr>
          <w:rFonts w:ascii="Arial" w:hAnsi="Arial" w:cs="Arial"/>
          <w:b/>
          <w:bCs/>
        </w:rPr>
        <w:t xml:space="preserve"> </w:t>
      </w:r>
      <w:r w:rsidRPr="004942AA">
        <w:rPr>
          <w:rFonts w:ascii="Arial" w:hAnsi="Arial" w:cs="Arial"/>
          <w:bCs/>
          <w:i/>
        </w:rPr>
        <w:t>DRS Counselor</w:t>
      </w:r>
      <w:r w:rsidRPr="004942AA">
        <w:rPr>
          <w:rFonts w:ascii="Arial" w:hAnsi="Arial" w:cs="Arial"/>
          <w:i/>
        </w:rPr>
        <w:t xml:space="preserve"> </w:t>
      </w:r>
      <w:r w:rsidRPr="00B05286">
        <w:rPr>
          <w:rFonts w:ascii="Arial" w:hAnsi="Arial" w:cs="Arial"/>
          <w:i/>
        </w:rPr>
        <w:t>Monthly</w:t>
      </w:r>
      <w:r w:rsidRPr="004942AA">
        <w:rPr>
          <w:rFonts w:ascii="Arial" w:hAnsi="Arial" w:cs="Arial"/>
          <w:i/>
        </w:rPr>
        <w:t xml:space="preserve"> </w:t>
      </w:r>
      <w:r w:rsidRPr="00EF1D5E">
        <w:rPr>
          <w:rFonts w:ascii="Arial" w:hAnsi="Arial" w:cs="Arial"/>
          <w:bCs/>
          <w:i/>
        </w:rPr>
        <w:t>Update Form(s)</w:t>
      </w:r>
      <w:r w:rsidRPr="004942AA">
        <w:rPr>
          <w:rFonts w:ascii="Arial" w:hAnsi="Arial" w:cs="Arial"/>
          <w:bCs/>
          <w:iCs/>
        </w:rPr>
        <w:t xml:space="preserve"> </w:t>
      </w:r>
      <w:r w:rsidR="003D2C59" w:rsidRPr="00B05286">
        <w:rPr>
          <w:rFonts w:ascii="Arial" w:hAnsi="Arial" w:cs="Arial"/>
          <w:b/>
          <w:iCs/>
        </w:rPr>
        <w:t>(r</w:t>
      </w:r>
      <w:r w:rsidRPr="00B05286">
        <w:rPr>
          <w:rFonts w:ascii="Arial" w:hAnsi="Arial" w:cs="Arial"/>
          <w:b/>
          <w:iCs/>
        </w:rPr>
        <w:t>equired only if ESA extends beyond one (1) month</w:t>
      </w:r>
      <w:r w:rsidR="003D2C59" w:rsidRPr="004942AA">
        <w:rPr>
          <w:rFonts w:ascii="Arial" w:hAnsi="Arial" w:cs="Arial"/>
          <w:b/>
          <w:iCs/>
        </w:rPr>
        <w:t>,</w:t>
      </w:r>
      <w:r w:rsidRPr="00B05286">
        <w:rPr>
          <w:rFonts w:ascii="Arial" w:hAnsi="Arial" w:cs="Arial"/>
          <w:b/>
          <w:iCs/>
        </w:rPr>
        <w:t xml:space="preserve"> </w:t>
      </w:r>
      <w:r w:rsidR="003D2C59" w:rsidRPr="004942AA">
        <w:rPr>
          <w:rFonts w:ascii="Arial" w:hAnsi="Arial" w:cs="Arial"/>
          <w:b/>
          <w:iCs/>
        </w:rPr>
        <w:t>e</w:t>
      </w:r>
      <w:r w:rsidRPr="00B05286">
        <w:rPr>
          <w:rFonts w:ascii="Arial" w:hAnsi="Arial" w:cs="Arial"/>
          <w:b/>
          <w:iCs/>
        </w:rPr>
        <w:t>mail to DRS Counselor</w:t>
      </w:r>
      <w:r w:rsidR="003D2C59" w:rsidRPr="004942AA">
        <w:rPr>
          <w:rFonts w:ascii="Arial" w:hAnsi="Arial" w:cs="Arial"/>
          <w:b/>
          <w:iCs/>
        </w:rPr>
        <w:t>)</w:t>
      </w:r>
      <w:r w:rsidR="00C8105B" w:rsidRPr="004942AA">
        <w:rPr>
          <w:rFonts w:ascii="Arial" w:hAnsi="Arial" w:cs="Arial"/>
          <w:i/>
          <w:szCs w:val="24"/>
        </w:rPr>
        <w:t xml:space="preserve"> </w:t>
      </w:r>
    </w:p>
    <w:p w14:paraId="23C2B4FF" w14:textId="131D0DFF" w:rsidR="00C8105B" w:rsidRPr="004942AA" w:rsidRDefault="006A44E9" w:rsidP="00806A28">
      <w:pPr>
        <w:pStyle w:val="DefaultText1"/>
        <w:numPr>
          <w:ilvl w:val="4"/>
          <w:numId w:val="41"/>
        </w:numPr>
        <w:spacing w:after="120"/>
        <w:ind w:hanging="180"/>
        <w:jc w:val="both"/>
        <w:rPr>
          <w:rFonts w:ascii="Arial" w:hAnsi="Arial" w:cs="Arial"/>
          <w:b/>
          <w:bCs/>
        </w:rPr>
      </w:pPr>
      <w:r w:rsidRPr="004942AA">
        <w:rPr>
          <w:rFonts w:ascii="Arial" w:hAnsi="Arial" w:cs="Arial"/>
          <w:b/>
          <w:bCs/>
        </w:rPr>
        <w:t>ESS-C-345</w:t>
      </w:r>
      <w:r w:rsidR="00547E74" w:rsidRPr="004942AA">
        <w:rPr>
          <w:rFonts w:ascii="Arial" w:hAnsi="Arial" w:cs="Arial"/>
          <w:b/>
          <w:bCs/>
        </w:rPr>
        <w:t xml:space="preserve"> </w:t>
      </w:r>
      <w:r w:rsidRPr="004942AA">
        <w:rPr>
          <w:rFonts w:ascii="Arial" w:hAnsi="Arial" w:cs="Arial"/>
          <w:bCs/>
          <w:i/>
        </w:rPr>
        <w:t xml:space="preserve">ESS </w:t>
      </w:r>
      <w:r w:rsidR="00E74708">
        <w:rPr>
          <w:rFonts w:ascii="Arial" w:hAnsi="Arial" w:cs="Arial"/>
          <w:bCs/>
          <w:i/>
        </w:rPr>
        <w:t>Authorization Request &amp; Invoice</w:t>
      </w:r>
      <w:r w:rsidRPr="004942AA" w:rsidDel="006A44E9">
        <w:rPr>
          <w:rFonts w:ascii="Arial" w:hAnsi="Arial" w:cs="Arial"/>
          <w:b/>
          <w:bCs/>
          <w:szCs w:val="24"/>
        </w:rPr>
        <w:t xml:space="preserve"> </w:t>
      </w:r>
    </w:p>
    <w:p w14:paraId="7FA65EBE" w14:textId="69444737" w:rsidR="00C8105B" w:rsidRPr="00B05286" w:rsidRDefault="00C8105B" w:rsidP="00806A28">
      <w:pPr>
        <w:pStyle w:val="DefaultText1"/>
        <w:numPr>
          <w:ilvl w:val="4"/>
          <w:numId w:val="41"/>
        </w:numPr>
        <w:spacing w:after="120"/>
        <w:ind w:hanging="180"/>
        <w:jc w:val="both"/>
        <w:rPr>
          <w:rFonts w:ascii="Arial" w:hAnsi="Arial" w:cs="Arial"/>
          <w:b/>
          <w:bCs/>
        </w:rPr>
      </w:pPr>
      <w:r w:rsidRPr="004942AA">
        <w:rPr>
          <w:rFonts w:ascii="Arial" w:hAnsi="Arial" w:cs="Arial"/>
          <w:b/>
          <w:bCs/>
          <w:szCs w:val="24"/>
        </w:rPr>
        <w:t>ESS-C-349</w:t>
      </w:r>
      <w:r w:rsidR="00547E74" w:rsidRPr="004942AA">
        <w:rPr>
          <w:rFonts w:ascii="Arial" w:hAnsi="Arial" w:cs="Arial"/>
          <w:b/>
          <w:bCs/>
          <w:szCs w:val="24"/>
        </w:rPr>
        <w:t xml:space="preserve"> </w:t>
      </w:r>
      <w:r w:rsidRPr="004942AA">
        <w:rPr>
          <w:rFonts w:ascii="Arial" w:hAnsi="Arial" w:cs="Arial"/>
          <w:bCs/>
          <w:i/>
          <w:szCs w:val="24"/>
        </w:rPr>
        <w:t>ESS Assessment Referral</w:t>
      </w:r>
    </w:p>
    <w:p w14:paraId="2C8DA380" w14:textId="5B352B48" w:rsidR="00C8105B" w:rsidRPr="00B05286" w:rsidRDefault="00C8105B" w:rsidP="00806A28">
      <w:pPr>
        <w:pStyle w:val="DefaultText1"/>
        <w:numPr>
          <w:ilvl w:val="4"/>
          <w:numId w:val="41"/>
        </w:numPr>
        <w:spacing w:after="120"/>
        <w:ind w:hanging="180"/>
        <w:jc w:val="both"/>
        <w:rPr>
          <w:rFonts w:ascii="Arial" w:hAnsi="Arial" w:cs="Arial"/>
        </w:rPr>
      </w:pPr>
      <w:r w:rsidRPr="004942AA">
        <w:rPr>
          <w:rFonts w:ascii="Arial" w:hAnsi="Arial" w:cs="Arial"/>
          <w:b/>
          <w:szCs w:val="24"/>
        </w:rPr>
        <w:t>ESS-C-353-(1-8)</w:t>
      </w:r>
      <w:r w:rsidR="00547E74" w:rsidRPr="004942AA">
        <w:rPr>
          <w:rFonts w:ascii="Arial" w:hAnsi="Arial" w:cs="Arial"/>
          <w:b/>
          <w:szCs w:val="24"/>
        </w:rPr>
        <w:t xml:space="preserve"> </w:t>
      </w:r>
      <w:r w:rsidRPr="004942AA" w:rsidDel="00BD00F5">
        <w:rPr>
          <w:rFonts w:ascii="Arial" w:hAnsi="Arial" w:cs="Arial"/>
          <w:szCs w:val="24"/>
        </w:rPr>
        <w:t xml:space="preserve">Copies of all </w:t>
      </w:r>
      <w:r w:rsidRPr="004942AA">
        <w:rPr>
          <w:rFonts w:ascii="Arial" w:hAnsi="Arial" w:cs="Arial"/>
          <w:szCs w:val="24"/>
        </w:rPr>
        <w:t>ESS A</w:t>
      </w:r>
      <w:r w:rsidRPr="004942AA" w:rsidDel="00BD00F5">
        <w:rPr>
          <w:rFonts w:ascii="Arial" w:hAnsi="Arial" w:cs="Arial"/>
          <w:szCs w:val="24"/>
        </w:rPr>
        <w:t>ssessment</w:t>
      </w:r>
      <w:r w:rsidRPr="004942AA">
        <w:rPr>
          <w:rFonts w:ascii="Arial" w:hAnsi="Arial" w:cs="Arial"/>
          <w:szCs w:val="24"/>
        </w:rPr>
        <w:t>(</w:t>
      </w:r>
      <w:r w:rsidRPr="004942AA" w:rsidDel="00BD00F5">
        <w:rPr>
          <w:rFonts w:ascii="Arial" w:hAnsi="Arial" w:cs="Arial"/>
          <w:szCs w:val="24"/>
        </w:rPr>
        <w:t>s</w:t>
      </w:r>
      <w:r w:rsidRPr="004942AA">
        <w:rPr>
          <w:rFonts w:ascii="Arial" w:hAnsi="Arial" w:cs="Arial"/>
          <w:szCs w:val="24"/>
        </w:rPr>
        <w:t>)</w:t>
      </w:r>
      <w:r w:rsidRPr="004942AA" w:rsidDel="00BD00F5">
        <w:rPr>
          <w:rFonts w:ascii="Arial" w:hAnsi="Arial" w:cs="Arial"/>
          <w:szCs w:val="24"/>
        </w:rPr>
        <w:t xml:space="preserve"> </w:t>
      </w:r>
      <w:r w:rsidRPr="004942AA">
        <w:rPr>
          <w:rFonts w:ascii="Arial" w:hAnsi="Arial" w:cs="Arial"/>
          <w:szCs w:val="24"/>
        </w:rPr>
        <w:t xml:space="preserve">completed as requested on the </w:t>
      </w:r>
      <w:r w:rsidRPr="001107B1">
        <w:rPr>
          <w:rFonts w:ascii="Arial" w:hAnsi="Arial" w:cs="Arial"/>
          <w:b/>
          <w:bCs/>
          <w:iCs/>
          <w:szCs w:val="24"/>
        </w:rPr>
        <w:t>ESS-C-349</w:t>
      </w:r>
      <w:r w:rsidR="00E74708" w:rsidRPr="001107B1">
        <w:rPr>
          <w:rFonts w:ascii="Arial" w:hAnsi="Arial" w:cs="Arial"/>
          <w:iCs/>
          <w:szCs w:val="24"/>
        </w:rPr>
        <w:t xml:space="preserve"> </w:t>
      </w:r>
      <w:r w:rsidR="00E74708">
        <w:rPr>
          <w:rFonts w:ascii="Arial" w:hAnsi="Arial" w:cs="Arial"/>
          <w:i/>
          <w:szCs w:val="24"/>
        </w:rPr>
        <w:t>ESS Assessment Referral</w:t>
      </w:r>
    </w:p>
    <w:p w14:paraId="50C61E5F" w14:textId="0E276111" w:rsidR="00C8105B" w:rsidRPr="00B05286" w:rsidRDefault="00C8105B" w:rsidP="00806A28">
      <w:pPr>
        <w:pStyle w:val="DefaultText1"/>
        <w:numPr>
          <w:ilvl w:val="4"/>
          <w:numId w:val="41"/>
        </w:numPr>
        <w:ind w:hanging="180"/>
        <w:jc w:val="both"/>
        <w:rPr>
          <w:rFonts w:ascii="Arial" w:hAnsi="Arial" w:cs="Arial"/>
          <w:b/>
          <w:bCs/>
          <w:color w:val="000000"/>
        </w:rPr>
      </w:pPr>
      <w:r w:rsidRPr="004942AA">
        <w:rPr>
          <w:rFonts w:ascii="Arial" w:hAnsi="Arial" w:cs="Arial"/>
          <w:b/>
          <w:bCs/>
          <w:color w:val="000000"/>
          <w:szCs w:val="24"/>
        </w:rPr>
        <w:t>ESS-C-353-9</w:t>
      </w:r>
      <w:r w:rsidR="00547E74" w:rsidRPr="004942AA">
        <w:rPr>
          <w:rFonts w:ascii="Arial" w:hAnsi="Arial" w:cs="Arial"/>
          <w:b/>
          <w:bCs/>
          <w:color w:val="000000"/>
          <w:szCs w:val="24"/>
        </w:rPr>
        <w:t xml:space="preserve"> </w:t>
      </w:r>
      <w:r w:rsidRPr="004942AA">
        <w:rPr>
          <w:rFonts w:ascii="Arial" w:hAnsi="Arial" w:cs="Arial"/>
          <w:bCs/>
          <w:i/>
          <w:color w:val="000000"/>
          <w:szCs w:val="24"/>
        </w:rPr>
        <w:t>ESS Assessment Summary</w:t>
      </w:r>
    </w:p>
    <w:p w14:paraId="17C3924F" w14:textId="77777777" w:rsidR="00B05286" w:rsidRPr="00B05286" w:rsidRDefault="00B05286" w:rsidP="000B68D2">
      <w:pPr>
        <w:pStyle w:val="DefaultText1"/>
        <w:spacing w:after="120"/>
        <w:ind w:left="1980"/>
        <w:jc w:val="both"/>
        <w:rPr>
          <w:rFonts w:ascii="Arial" w:hAnsi="Arial" w:cs="Arial"/>
          <w:b/>
          <w:bCs/>
          <w:color w:val="000000"/>
        </w:rPr>
      </w:pPr>
    </w:p>
    <w:p w14:paraId="0A22834B" w14:textId="68642CF8" w:rsidR="000F0220" w:rsidRPr="00B05286" w:rsidRDefault="008233B3" w:rsidP="00AB3625">
      <w:pPr>
        <w:pStyle w:val="DefaultText1"/>
        <w:numPr>
          <w:ilvl w:val="3"/>
          <w:numId w:val="41"/>
        </w:numPr>
        <w:spacing w:after="120"/>
        <w:ind w:left="1080"/>
        <w:jc w:val="both"/>
        <w:rPr>
          <w:rFonts w:ascii="Arial" w:hAnsi="Arial" w:cs="Arial"/>
          <w:b/>
          <w:bCs/>
          <w:u w:val="single"/>
        </w:rPr>
      </w:pPr>
      <w:r w:rsidRPr="00B05286">
        <w:rPr>
          <w:rFonts w:ascii="Arial" w:hAnsi="Arial" w:cs="Arial"/>
          <w:b/>
        </w:rPr>
        <w:t xml:space="preserve"> </w:t>
      </w:r>
      <w:r w:rsidR="000F0220" w:rsidRPr="004942AA">
        <w:rPr>
          <w:rFonts w:ascii="Arial" w:hAnsi="Arial" w:cs="Arial"/>
          <w:b/>
          <w:bCs/>
          <w:szCs w:val="24"/>
          <w:u w:val="single"/>
        </w:rPr>
        <w:t xml:space="preserve">Support </w:t>
      </w:r>
      <w:r w:rsidR="000F0220" w:rsidRPr="00EF1D5E">
        <w:rPr>
          <w:rFonts w:ascii="Arial" w:hAnsi="Arial" w:cs="Arial"/>
          <w:b/>
          <w:bCs/>
          <w:szCs w:val="24"/>
          <w:u w:val="single"/>
        </w:rPr>
        <w:t>Services for Employment</w:t>
      </w:r>
    </w:p>
    <w:p w14:paraId="518189B8" w14:textId="41BCBF6C" w:rsidR="00A83890" w:rsidRPr="00A83890" w:rsidRDefault="000F0220" w:rsidP="000B68D2">
      <w:pPr>
        <w:pStyle w:val="DefaultText1"/>
        <w:numPr>
          <w:ilvl w:val="0"/>
          <w:numId w:val="29"/>
        </w:numPr>
        <w:spacing w:after="120"/>
        <w:ind w:left="1530"/>
        <w:jc w:val="both"/>
        <w:rPr>
          <w:rFonts w:ascii="Arial" w:hAnsi="Arial" w:cs="Arial"/>
        </w:rPr>
      </w:pPr>
      <w:r w:rsidRPr="004942AA">
        <w:rPr>
          <w:rFonts w:ascii="Arial" w:hAnsi="Arial" w:cs="Arial"/>
          <w:b/>
          <w:szCs w:val="24"/>
        </w:rPr>
        <w:t>Service Description:</w:t>
      </w:r>
      <w:r w:rsidRPr="00EF1D5E">
        <w:rPr>
          <w:rFonts w:ascii="Arial" w:hAnsi="Arial" w:cs="Arial"/>
          <w:szCs w:val="24"/>
        </w:rPr>
        <w:t xml:space="preserve"> </w:t>
      </w:r>
      <w:r w:rsidR="00A83890" w:rsidRPr="001107B1">
        <w:rPr>
          <w:rFonts w:ascii="Arial" w:hAnsi="Arial" w:cs="Arial"/>
          <w:b/>
          <w:bCs/>
        </w:rPr>
        <w:t>All services and travel must be pre-authorized before the service begins.</w:t>
      </w:r>
    </w:p>
    <w:p w14:paraId="52B5B273" w14:textId="3B48DE1F" w:rsidR="006A44E9" w:rsidRPr="00B05286" w:rsidRDefault="000F0220" w:rsidP="000B68D2">
      <w:pPr>
        <w:pStyle w:val="DefaultText1"/>
        <w:spacing w:after="120"/>
        <w:ind w:left="1530"/>
        <w:jc w:val="both"/>
        <w:rPr>
          <w:rFonts w:ascii="Arial" w:hAnsi="Arial" w:cs="Arial"/>
        </w:rPr>
      </w:pPr>
      <w:r w:rsidRPr="00EF1D5E">
        <w:rPr>
          <w:rFonts w:ascii="Arial" w:hAnsi="Arial" w:cs="Arial"/>
          <w:szCs w:val="24"/>
        </w:rPr>
        <w:t xml:space="preserve">The Contractor and the individual identify the work and community skills to be provided on the </w:t>
      </w:r>
      <w:r w:rsidR="002A4D03" w:rsidRPr="004942AA">
        <w:rPr>
          <w:rFonts w:ascii="Arial" w:hAnsi="Arial" w:cs="Arial"/>
          <w:b/>
          <w:bCs/>
          <w:szCs w:val="24"/>
        </w:rPr>
        <w:t>ESS-C-357</w:t>
      </w:r>
      <w:r w:rsidR="00547E74" w:rsidRPr="004942AA">
        <w:rPr>
          <w:rFonts w:ascii="Arial" w:hAnsi="Arial" w:cs="Arial"/>
          <w:b/>
          <w:bCs/>
          <w:szCs w:val="24"/>
        </w:rPr>
        <w:t xml:space="preserve"> </w:t>
      </w:r>
      <w:r w:rsidR="005F0560" w:rsidRPr="004942AA">
        <w:rPr>
          <w:rFonts w:ascii="Arial" w:hAnsi="Arial" w:cs="Arial"/>
          <w:i/>
          <w:szCs w:val="24"/>
        </w:rPr>
        <w:t xml:space="preserve">ESS </w:t>
      </w:r>
      <w:r w:rsidRPr="004942AA">
        <w:rPr>
          <w:rFonts w:ascii="Arial" w:hAnsi="Arial" w:cs="Arial"/>
          <w:i/>
          <w:szCs w:val="24"/>
        </w:rPr>
        <w:t>Training Support Plan</w:t>
      </w:r>
      <w:r w:rsidRPr="004942AA">
        <w:rPr>
          <w:rFonts w:ascii="Arial" w:hAnsi="Arial" w:cs="Arial"/>
          <w:szCs w:val="24"/>
        </w:rPr>
        <w:t xml:space="preserve">. The Contractor will email the </w:t>
      </w:r>
      <w:r w:rsidR="002A4D03" w:rsidRPr="004942AA">
        <w:rPr>
          <w:rFonts w:ascii="Arial" w:hAnsi="Arial" w:cs="Arial"/>
          <w:b/>
          <w:bCs/>
          <w:szCs w:val="24"/>
        </w:rPr>
        <w:t>ESS-C-357</w:t>
      </w:r>
      <w:r w:rsidR="00547E74" w:rsidRPr="004942AA">
        <w:rPr>
          <w:rFonts w:ascii="Arial" w:hAnsi="Arial" w:cs="Arial"/>
          <w:b/>
          <w:bCs/>
          <w:szCs w:val="24"/>
        </w:rPr>
        <w:t xml:space="preserve"> </w:t>
      </w:r>
      <w:r w:rsidR="005F0560" w:rsidRPr="004942AA">
        <w:rPr>
          <w:rFonts w:ascii="Arial" w:hAnsi="Arial" w:cs="Arial"/>
          <w:i/>
          <w:szCs w:val="24"/>
        </w:rPr>
        <w:t xml:space="preserve">ESS </w:t>
      </w:r>
      <w:r w:rsidRPr="004942AA">
        <w:rPr>
          <w:rFonts w:ascii="Arial" w:hAnsi="Arial" w:cs="Arial"/>
          <w:i/>
          <w:szCs w:val="24"/>
        </w:rPr>
        <w:t>Training Support Plan</w:t>
      </w:r>
      <w:r w:rsidRPr="004942AA">
        <w:rPr>
          <w:rFonts w:ascii="Arial" w:hAnsi="Arial" w:cs="Arial"/>
          <w:szCs w:val="24"/>
        </w:rPr>
        <w:t xml:space="preserve"> to the DRS Counselor for approval </w:t>
      </w:r>
      <w:r w:rsidR="00837368">
        <w:rPr>
          <w:rFonts w:ascii="Arial" w:hAnsi="Arial" w:cs="Arial"/>
          <w:szCs w:val="24"/>
        </w:rPr>
        <w:t>before</w:t>
      </w:r>
      <w:r w:rsidRPr="004942AA">
        <w:rPr>
          <w:rFonts w:ascii="Arial" w:hAnsi="Arial" w:cs="Arial"/>
          <w:szCs w:val="24"/>
        </w:rPr>
        <w:t xml:space="preserve"> initiating services. If the DRS Counselor does not respond to the email within </w:t>
      </w:r>
      <w:r w:rsidR="00547E74" w:rsidRPr="004942AA">
        <w:rPr>
          <w:rFonts w:ascii="Arial" w:hAnsi="Arial" w:cs="Arial"/>
          <w:szCs w:val="24"/>
        </w:rPr>
        <w:t>five</w:t>
      </w:r>
      <w:r w:rsidRPr="004942AA">
        <w:rPr>
          <w:rFonts w:ascii="Arial" w:hAnsi="Arial" w:cs="Arial"/>
          <w:szCs w:val="24"/>
        </w:rPr>
        <w:t xml:space="preserve"> (</w:t>
      </w:r>
      <w:r w:rsidR="00547E74" w:rsidRPr="004942AA">
        <w:rPr>
          <w:rFonts w:ascii="Arial" w:hAnsi="Arial" w:cs="Arial"/>
          <w:szCs w:val="24"/>
        </w:rPr>
        <w:t>5</w:t>
      </w:r>
      <w:r w:rsidRPr="004942AA">
        <w:rPr>
          <w:rFonts w:ascii="Arial" w:hAnsi="Arial" w:cs="Arial"/>
          <w:szCs w:val="24"/>
        </w:rPr>
        <w:t xml:space="preserve">) </w:t>
      </w:r>
      <w:r w:rsidR="00547E74" w:rsidRPr="004942AA">
        <w:rPr>
          <w:rFonts w:ascii="Arial" w:hAnsi="Arial" w:cs="Arial"/>
          <w:szCs w:val="24"/>
        </w:rPr>
        <w:t xml:space="preserve">business </w:t>
      </w:r>
      <w:r w:rsidR="007A5671" w:rsidRPr="004942AA">
        <w:rPr>
          <w:rFonts w:ascii="Arial" w:hAnsi="Arial" w:cs="Arial"/>
          <w:szCs w:val="24"/>
        </w:rPr>
        <w:t>days,</w:t>
      </w:r>
      <w:r w:rsidRPr="004942AA">
        <w:rPr>
          <w:rFonts w:ascii="Arial" w:hAnsi="Arial" w:cs="Arial"/>
          <w:szCs w:val="24"/>
        </w:rPr>
        <w:t xml:space="preserve"> the Contractor may proceed in providing the services. Services may</w:t>
      </w:r>
      <w:r w:rsidRPr="004942AA">
        <w:rPr>
          <w:rFonts w:ascii="Arial" w:hAnsi="Arial" w:cs="Arial"/>
          <w:bCs/>
          <w:szCs w:val="24"/>
        </w:rPr>
        <w:t xml:space="preserve"> </w:t>
      </w:r>
      <w:r w:rsidRPr="00B05286">
        <w:rPr>
          <w:rFonts w:ascii="Arial" w:hAnsi="Arial" w:cs="Arial"/>
          <w:bCs/>
          <w:szCs w:val="24"/>
        </w:rPr>
        <w:t>include, but are not limited to</w:t>
      </w:r>
      <w:r w:rsidRPr="004942AA">
        <w:rPr>
          <w:rFonts w:ascii="Arial" w:hAnsi="Arial" w:cs="Arial"/>
          <w:bCs/>
          <w:szCs w:val="24"/>
        </w:rPr>
        <w:t xml:space="preserve"> </w:t>
      </w:r>
      <w:r w:rsidRPr="00EF1D5E">
        <w:rPr>
          <w:rFonts w:ascii="Arial" w:hAnsi="Arial" w:cs="Arial"/>
          <w:szCs w:val="24"/>
        </w:rPr>
        <w:t>training in</w:t>
      </w:r>
      <w:r w:rsidRPr="004942AA">
        <w:rPr>
          <w:rFonts w:ascii="Arial" w:hAnsi="Arial" w:cs="Arial"/>
          <w:szCs w:val="24"/>
        </w:rPr>
        <w:t xml:space="preserve"> the following areas:</w:t>
      </w:r>
    </w:p>
    <w:p w14:paraId="4BAD9747" w14:textId="77777777" w:rsidR="006A44E9" w:rsidRPr="004942AA" w:rsidRDefault="006A44E9" w:rsidP="000B68D2">
      <w:pPr>
        <w:pStyle w:val="BodyText"/>
        <w:numPr>
          <w:ilvl w:val="4"/>
          <w:numId w:val="41"/>
        </w:numPr>
        <w:spacing w:after="120"/>
        <w:ind w:left="1890" w:hanging="180"/>
        <w:rPr>
          <w:rFonts w:cs="Arial"/>
        </w:rPr>
      </w:pPr>
      <w:r w:rsidRPr="004942AA">
        <w:rPr>
          <w:rFonts w:cs="Arial"/>
        </w:rPr>
        <w:t>accessing public transportation</w:t>
      </w:r>
      <w:r w:rsidRPr="00EF1D5E">
        <w:rPr>
          <w:rFonts w:cs="Arial"/>
        </w:rPr>
        <w:t>;</w:t>
      </w:r>
    </w:p>
    <w:p w14:paraId="5D9159FB" w14:textId="58F3F1E9" w:rsidR="006A44E9" w:rsidRPr="004942AA" w:rsidRDefault="006A44E9" w:rsidP="000B68D2">
      <w:pPr>
        <w:pStyle w:val="BodyText"/>
        <w:numPr>
          <w:ilvl w:val="4"/>
          <w:numId w:val="41"/>
        </w:numPr>
        <w:spacing w:after="120"/>
        <w:ind w:left="1890" w:hanging="180"/>
        <w:rPr>
          <w:rFonts w:cs="Arial"/>
        </w:rPr>
      </w:pPr>
      <w:r w:rsidRPr="004942AA">
        <w:rPr>
          <w:rFonts w:cs="Arial"/>
        </w:rPr>
        <w:t xml:space="preserve">securing </w:t>
      </w:r>
      <w:r w:rsidR="007A5671" w:rsidRPr="004942AA">
        <w:rPr>
          <w:rFonts w:cs="Arial"/>
        </w:rPr>
        <w:t xml:space="preserve">reliable </w:t>
      </w:r>
      <w:r w:rsidRPr="004942AA">
        <w:rPr>
          <w:rFonts w:cs="Arial"/>
        </w:rPr>
        <w:t>transportation;</w:t>
      </w:r>
    </w:p>
    <w:p w14:paraId="2C35CE32" w14:textId="77777777" w:rsidR="006A44E9" w:rsidRPr="004942AA" w:rsidRDefault="006A44E9" w:rsidP="000B68D2">
      <w:pPr>
        <w:pStyle w:val="BodyText"/>
        <w:numPr>
          <w:ilvl w:val="4"/>
          <w:numId w:val="41"/>
        </w:numPr>
        <w:spacing w:after="120"/>
        <w:ind w:left="1890" w:hanging="180"/>
        <w:rPr>
          <w:rFonts w:cs="Arial"/>
        </w:rPr>
      </w:pPr>
      <w:r w:rsidRPr="004942AA">
        <w:rPr>
          <w:rFonts w:cs="Arial"/>
        </w:rPr>
        <w:t>assisting individuals in obtaining the information/items necessary to meet the requirements for an I-9;</w:t>
      </w:r>
    </w:p>
    <w:p w14:paraId="2734301A" w14:textId="1B9225C4" w:rsidR="006A44E9" w:rsidRPr="004942AA" w:rsidRDefault="007A5671" w:rsidP="000B68D2">
      <w:pPr>
        <w:pStyle w:val="BodyText"/>
        <w:numPr>
          <w:ilvl w:val="4"/>
          <w:numId w:val="41"/>
        </w:numPr>
        <w:spacing w:after="120"/>
        <w:ind w:left="1890" w:hanging="180"/>
        <w:rPr>
          <w:rFonts w:cs="Arial"/>
        </w:rPr>
      </w:pPr>
      <w:r w:rsidRPr="004942AA">
        <w:rPr>
          <w:rFonts w:cs="Arial"/>
        </w:rPr>
        <w:t>teaching skills for obtaining</w:t>
      </w:r>
      <w:r w:rsidR="006A44E9" w:rsidRPr="004942AA">
        <w:rPr>
          <w:rFonts w:cs="Arial"/>
        </w:rPr>
        <w:t xml:space="preserve"> worksite and/or training facility modifications</w:t>
      </w:r>
      <w:r w:rsidRPr="004942AA">
        <w:rPr>
          <w:rFonts w:cs="Arial"/>
        </w:rPr>
        <w:t xml:space="preserve"> or </w:t>
      </w:r>
      <w:r w:rsidR="006A44E9" w:rsidRPr="004942AA">
        <w:rPr>
          <w:rFonts w:cs="Arial"/>
        </w:rPr>
        <w:t>accommodations;</w:t>
      </w:r>
    </w:p>
    <w:p w14:paraId="18262A6B" w14:textId="77777777" w:rsidR="006A44E9" w:rsidRPr="004942AA" w:rsidRDefault="006A44E9" w:rsidP="000B68D2">
      <w:pPr>
        <w:pStyle w:val="BodyText"/>
        <w:numPr>
          <w:ilvl w:val="4"/>
          <w:numId w:val="41"/>
        </w:numPr>
        <w:spacing w:after="120"/>
        <w:ind w:left="1890" w:hanging="180"/>
        <w:rPr>
          <w:rFonts w:cs="Arial"/>
        </w:rPr>
      </w:pPr>
      <w:r w:rsidRPr="004942AA">
        <w:rPr>
          <w:rFonts w:cs="Arial"/>
        </w:rPr>
        <w:t>navigation in a new environment such as a college campus;</w:t>
      </w:r>
    </w:p>
    <w:p w14:paraId="0B35FD9A" w14:textId="77777777" w:rsidR="006A44E9" w:rsidRPr="004942AA" w:rsidRDefault="006A44E9" w:rsidP="000B68D2">
      <w:pPr>
        <w:pStyle w:val="BodyText"/>
        <w:numPr>
          <w:ilvl w:val="4"/>
          <w:numId w:val="41"/>
        </w:numPr>
        <w:spacing w:after="120"/>
        <w:ind w:left="1890" w:hanging="180"/>
        <w:rPr>
          <w:rFonts w:cs="Arial"/>
        </w:rPr>
      </w:pPr>
      <w:r w:rsidRPr="004942AA">
        <w:rPr>
          <w:rFonts w:cs="Arial"/>
        </w:rPr>
        <w:t>advocacy/assertive skills to develop their independence in employment situations;</w:t>
      </w:r>
    </w:p>
    <w:p w14:paraId="314EAF4C" w14:textId="77777777" w:rsidR="006A44E9" w:rsidRPr="004942AA" w:rsidRDefault="006A44E9" w:rsidP="000B68D2">
      <w:pPr>
        <w:pStyle w:val="BodyText"/>
        <w:numPr>
          <w:ilvl w:val="4"/>
          <w:numId w:val="41"/>
        </w:numPr>
        <w:spacing w:after="120"/>
        <w:ind w:left="1890" w:hanging="180"/>
        <w:rPr>
          <w:rFonts w:cs="Arial"/>
        </w:rPr>
      </w:pPr>
      <w:r w:rsidRPr="004942AA">
        <w:rPr>
          <w:rFonts w:cs="Arial"/>
        </w:rPr>
        <w:lastRenderedPageBreak/>
        <w:t>choosing and caring for appropriate work clothing;</w:t>
      </w:r>
    </w:p>
    <w:p w14:paraId="40751CB1" w14:textId="50BF9762" w:rsidR="007A5671" w:rsidRPr="004942AA" w:rsidRDefault="006A44E9" w:rsidP="000B68D2">
      <w:pPr>
        <w:pStyle w:val="BodyText"/>
        <w:numPr>
          <w:ilvl w:val="4"/>
          <w:numId w:val="41"/>
        </w:numPr>
        <w:spacing w:after="120"/>
        <w:ind w:left="1890" w:hanging="180"/>
        <w:rPr>
          <w:rFonts w:cs="Arial"/>
        </w:rPr>
      </w:pPr>
      <w:r w:rsidRPr="004942AA">
        <w:rPr>
          <w:rFonts w:cs="Arial"/>
        </w:rPr>
        <w:t>banking skills</w:t>
      </w:r>
      <w:r w:rsidR="007A5671" w:rsidRPr="004942AA">
        <w:rPr>
          <w:rFonts w:cs="Arial"/>
        </w:rPr>
        <w:t>;</w:t>
      </w:r>
      <w:r w:rsidRPr="004942AA">
        <w:rPr>
          <w:rFonts w:cs="Arial"/>
        </w:rPr>
        <w:t xml:space="preserve"> </w:t>
      </w:r>
    </w:p>
    <w:p w14:paraId="32A7D2D9" w14:textId="418A7D7E" w:rsidR="006A44E9" w:rsidRPr="004942AA" w:rsidRDefault="006A44E9" w:rsidP="000B68D2">
      <w:pPr>
        <w:pStyle w:val="BodyText"/>
        <w:numPr>
          <w:ilvl w:val="4"/>
          <w:numId w:val="41"/>
        </w:numPr>
        <w:spacing w:after="120"/>
        <w:ind w:left="1890" w:hanging="180"/>
        <w:rPr>
          <w:rFonts w:cs="Arial"/>
        </w:rPr>
      </w:pPr>
      <w:r w:rsidRPr="004942AA">
        <w:rPr>
          <w:rFonts w:cs="Arial"/>
        </w:rPr>
        <w:t xml:space="preserve">assisting the individual </w:t>
      </w:r>
      <w:r w:rsidR="00E446D0">
        <w:rPr>
          <w:rFonts w:cs="Arial"/>
        </w:rPr>
        <w:t>in obtaining</w:t>
      </w:r>
      <w:r w:rsidRPr="004942AA">
        <w:rPr>
          <w:rFonts w:cs="Arial"/>
        </w:rPr>
        <w:t xml:space="preserve"> a food handler’s card (if needed);</w:t>
      </w:r>
    </w:p>
    <w:p w14:paraId="6B50994F" w14:textId="77777777" w:rsidR="006A44E9" w:rsidRPr="004942AA" w:rsidRDefault="006A44E9" w:rsidP="000B68D2">
      <w:pPr>
        <w:pStyle w:val="BodyText"/>
        <w:numPr>
          <w:ilvl w:val="4"/>
          <w:numId w:val="41"/>
        </w:numPr>
        <w:spacing w:after="120"/>
        <w:ind w:left="1890" w:hanging="180"/>
        <w:rPr>
          <w:rFonts w:cs="Arial"/>
        </w:rPr>
      </w:pPr>
      <w:r w:rsidRPr="004942AA">
        <w:rPr>
          <w:rFonts w:cs="Arial"/>
        </w:rPr>
        <w:t>training in the management of personal assistant services, and/or;</w:t>
      </w:r>
    </w:p>
    <w:p w14:paraId="0E165AAC" w14:textId="54956A3E" w:rsidR="006A44E9" w:rsidRPr="004942AA" w:rsidRDefault="006A44E9" w:rsidP="00E47796">
      <w:pPr>
        <w:pStyle w:val="BodyText"/>
        <w:numPr>
          <w:ilvl w:val="4"/>
          <w:numId w:val="41"/>
        </w:numPr>
        <w:spacing w:after="120"/>
        <w:ind w:left="1890" w:hanging="180"/>
        <w:rPr>
          <w:rFonts w:cs="Arial"/>
        </w:rPr>
      </w:pPr>
      <w:r w:rsidRPr="004942AA">
        <w:rPr>
          <w:rFonts w:cs="Arial"/>
        </w:rPr>
        <w:t>Other</w:t>
      </w:r>
      <w:r w:rsidR="0054439A" w:rsidRPr="004942AA">
        <w:rPr>
          <w:rFonts w:cs="Arial"/>
        </w:rPr>
        <w:t>.</w:t>
      </w:r>
    </w:p>
    <w:p w14:paraId="2F97DB5E" w14:textId="791213A3" w:rsidR="000F0220" w:rsidRPr="00B05286" w:rsidRDefault="000F0220" w:rsidP="000D53D3">
      <w:pPr>
        <w:pStyle w:val="DefaultText1"/>
        <w:spacing w:after="120"/>
        <w:ind w:left="1526"/>
        <w:jc w:val="both"/>
        <w:rPr>
          <w:rFonts w:ascii="Arial" w:hAnsi="Arial" w:cs="Arial"/>
          <w:bCs/>
        </w:rPr>
      </w:pPr>
      <w:r w:rsidRPr="00B05286">
        <w:rPr>
          <w:rFonts w:ascii="Arial" w:hAnsi="Arial" w:cs="Arial"/>
          <w:bCs/>
          <w:szCs w:val="24"/>
        </w:rPr>
        <w:t>This service can also be authorized for job retention when the above-mentioned services are needed to retain employment.</w:t>
      </w:r>
    </w:p>
    <w:p w14:paraId="395C6B52" w14:textId="67CC551E" w:rsidR="00994BA5" w:rsidRPr="004942AA" w:rsidRDefault="000F0220" w:rsidP="000D53D3">
      <w:pPr>
        <w:pStyle w:val="DefaultText1"/>
        <w:spacing w:after="120"/>
        <w:ind w:left="1526"/>
        <w:jc w:val="both"/>
        <w:rPr>
          <w:rFonts w:ascii="Arial" w:hAnsi="Arial" w:cs="Arial"/>
          <w:b/>
          <w:szCs w:val="24"/>
        </w:rPr>
      </w:pPr>
      <w:r w:rsidRPr="004942AA">
        <w:rPr>
          <w:rFonts w:ascii="Arial" w:hAnsi="Arial" w:cs="Arial"/>
          <w:szCs w:val="24"/>
        </w:rPr>
        <w:t>This service</w:t>
      </w:r>
      <w:r w:rsidRPr="00EF1D5E">
        <w:rPr>
          <w:rFonts w:ascii="Arial" w:hAnsi="Arial" w:cs="Arial"/>
          <w:bCs/>
          <w:szCs w:val="24"/>
        </w:rPr>
        <w:t xml:space="preserve"> </w:t>
      </w:r>
      <w:r w:rsidRPr="00B05286">
        <w:rPr>
          <w:rFonts w:ascii="Arial" w:hAnsi="Arial" w:cs="Arial"/>
          <w:bCs/>
        </w:rPr>
        <w:t>cannot</w:t>
      </w:r>
      <w:r w:rsidRPr="004942AA">
        <w:rPr>
          <w:rFonts w:ascii="Arial" w:hAnsi="Arial" w:cs="Arial"/>
          <w:bCs/>
          <w:szCs w:val="24"/>
        </w:rPr>
        <w:t xml:space="preserve"> </w:t>
      </w:r>
      <w:r w:rsidRPr="00EF1D5E">
        <w:rPr>
          <w:rFonts w:ascii="Arial" w:hAnsi="Arial" w:cs="Arial"/>
          <w:szCs w:val="24"/>
        </w:rPr>
        <w:t xml:space="preserve">be used to provide the individual with </w:t>
      </w:r>
      <w:r w:rsidRPr="00B05286">
        <w:rPr>
          <w:rFonts w:ascii="Arial" w:hAnsi="Arial" w:cs="Arial"/>
          <w:bCs/>
        </w:rPr>
        <w:t>transportation</w:t>
      </w:r>
      <w:r w:rsidRPr="004942AA">
        <w:rPr>
          <w:rFonts w:ascii="Arial" w:hAnsi="Arial" w:cs="Arial"/>
          <w:bCs/>
          <w:szCs w:val="24"/>
        </w:rPr>
        <w:t xml:space="preserve"> </w:t>
      </w:r>
      <w:r w:rsidRPr="00EF1D5E">
        <w:rPr>
          <w:rFonts w:ascii="Arial" w:hAnsi="Arial" w:cs="Arial"/>
          <w:szCs w:val="24"/>
        </w:rPr>
        <w:t xml:space="preserve">or assistance to or from appointments, the worksite, or </w:t>
      </w:r>
      <w:r w:rsidR="00E446D0">
        <w:rPr>
          <w:rFonts w:ascii="Arial" w:hAnsi="Arial" w:cs="Arial"/>
          <w:szCs w:val="24"/>
        </w:rPr>
        <w:t xml:space="preserve">the </w:t>
      </w:r>
      <w:r w:rsidRPr="00EF1D5E">
        <w:rPr>
          <w:rFonts w:ascii="Arial" w:hAnsi="Arial" w:cs="Arial"/>
          <w:szCs w:val="24"/>
        </w:rPr>
        <w:t>college campus. It is not to be used in place of public transportation or when the individual has circumstances that arise that prevent self-trans</w:t>
      </w:r>
      <w:r w:rsidRPr="004942AA">
        <w:rPr>
          <w:rFonts w:ascii="Arial" w:hAnsi="Arial" w:cs="Arial"/>
        </w:rPr>
        <w:t xml:space="preserve">portation. </w:t>
      </w:r>
      <w:r w:rsidRPr="00B05286">
        <w:rPr>
          <w:rFonts w:ascii="Arial" w:hAnsi="Arial" w:cs="Arial"/>
        </w:rPr>
        <w:t xml:space="preserve">This service is for providing </w:t>
      </w:r>
      <w:r w:rsidR="005F0560" w:rsidRPr="00B05286">
        <w:rPr>
          <w:rFonts w:ascii="Arial" w:hAnsi="Arial" w:cs="Arial"/>
        </w:rPr>
        <w:t xml:space="preserve">work and community skills </w:t>
      </w:r>
      <w:r w:rsidRPr="00B05286">
        <w:rPr>
          <w:rFonts w:ascii="Arial" w:hAnsi="Arial" w:cs="Arial"/>
        </w:rPr>
        <w:t>training only.</w:t>
      </w:r>
      <w:r w:rsidR="005F0560" w:rsidRPr="004942AA">
        <w:rPr>
          <w:rFonts w:ascii="Arial" w:hAnsi="Arial" w:cs="Arial"/>
          <w:b/>
          <w:szCs w:val="24"/>
        </w:rPr>
        <w:t xml:space="preserve"> </w:t>
      </w:r>
      <w:r w:rsidR="005F0560" w:rsidRPr="00EF1D5E">
        <w:rPr>
          <w:rFonts w:ascii="Arial" w:hAnsi="Arial" w:cs="Arial"/>
          <w:szCs w:val="24"/>
        </w:rPr>
        <w:t xml:space="preserve">Training results will be summarized on the </w:t>
      </w:r>
      <w:r w:rsidR="002A4D03" w:rsidRPr="004942AA">
        <w:rPr>
          <w:rFonts w:ascii="Arial" w:hAnsi="Arial" w:cs="Arial"/>
          <w:b/>
          <w:bCs/>
        </w:rPr>
        <w:t>ESS-C-365</w:t>
      </w:r>
      <w:r w:rsidR="00547E74" w:rsidRPr="004942AA">
        <w:rPr>
          <w:rFonts w:ascii="Arial" w:hAnsi="Arial" w:cs="Arial"/>
          <w:b/>
          <w:bCs/>
        </w:rPr>
        <w:t xml:space="preserve"> </w:t>
      </w:r>
      <w:r w:rsidR="005F0560" w:rsidRPr="004942AA">
        <w:rPr>
          <w:rFonts w:ascii="Arial" w:hAnsi="Arial" w:cs="Arial"/>
          <w:i/>
        </w:rPr>
        <w:t xml:space="preserve">ESS Training Support Summary and submitted for payment with the </w:t>
      </w:r>
      <w:r w:rsidR="002A4D03" w:rsidRPr="004942AA">
        <w:rPr>
          <w:rFonts w:ascii="Arial" w:hAnsi="Arial" w:cs="Arial"/>
          <w:b/>
          <w:bCs/>
        </w:rPr>
        <w:t>ESS-C-345</w:t>
      </w:r>
      <w:r w:rsidR="00547E74" w:rsidRPr="004942AA">
        <w:rPr>
          <w:rFonts w:ascii="Arial" w:hAnsi="Arial" w:cs="Arial"/>
          <w:b/>
          <w:bCs/>
        </w:rPr>
        <w:t xml:space="preserve"> </w:t>
      </w:r>
      <w:r w:rsidR="005F0560" w:rsidRPr="004942AA">
        <w:rPr>
          <w:rFonts w:ascii="Arial" w:hAnsi="Arial" w:cs="Arial"/>
          <w:i/>
        </w:rPr>
        <w:t>ESS</w:t>
      </w:r>
      <w:r w:rsidR="005F0560" w:rsidRPr="004942AA">
        <w:rPr>
          <w:rFonts w:ascii="Arial" w:hAnsi="Arial" w:cs="Arial"/>
        </w:rPr>
        <w:t xml:space="preserve"> </w:t>
      </w:r>
      <w:r w:rsidR="005F0560" w:rsidRPr="004942AA">
        <w:rPr>
          <w:rFonts w:ascii="Arial" w:hAnsi="Arial" w:cs="Arial"/>
          <w:i/>
        </w:rPr>
        <w:t>Billing Form</w:t>
      </w:r>
      <w:r w:rsidR="005F0560" w:rsidRPr="004942AA">
        <w:rPr>
          <w:rFonts w:ascii="Arial" w:hAnsi="Arial" w:cs="Arial"/>
        </w:rPr>
        <w:t>.</w:t>
      </w:r>
    </w:p>
    <w:p w14:paraId="3F4E0274" w14:textId="28FAD224" w:rsidR="005979C5" w:rsidRPr="00B05286" w:rsidRDefault="005979C5" w:rsidP="000D53D3">
      <w:pPr>
        <w:pStyle w:val="DefaultText1"/>
        <w:numPr>
          <w:ilvl w:val="0"/>
          <w:numId w:val="29"/>
        </w:numPr>
        <w:spacing w:after="120"/>
        <w:ind w:left="1530"/>
        <w:jc w:val="both"/>
        <w:rPr>
          <w:rFonts w:ascii="Arial" w:hAnsi="Arial" w:cs="Arial"/>
        </w:rPr>
      </w:pPr>
      <w:r w:rsidRPr="004942AA">
        <w:rPr>
          <w:rFonts w:ascii="Arial" w:hAnsi="Arial" w:cs="Arial"/>
          <w:b/>
          <w:szCs w:val="24"/>
        </w:rPr>
        <w:t xml:space="preserve">Outcome: </w:t>
      </w:r>
      <w:r w:rsidRPr="004942AA">
        <w:rPr>
          <w:rFonts w:ascii="Arial" w:hAnsi="Arial" w:cs="Arial"/>
          <w:szCs w:val="24"/>
        </w:rPr>
        <w:t>An individual has learned the necessary work and community skills needed to enter and/or maintain competitive, integrated employment.</w:t>
      </w:r>
    </w:p>
    <w:p w14:paraId="522C844C" w14:textId="39693026" w:rsidR="000F0220" w:rsidRPr="00B05286" w:rsidRDefault="00994BA5" w:rsidP="000D53D3">
      <w:pPr>
        <w:pStyle w:val="DefaultText1"/>
        <w:numPr>
          <w:ilvl w:val="0"/>
          <w:numId w:val="29"/>
        </w:numPr>
        <w:spacing w:after="120"/>
        <w:ind w:left="1530"/>
        <w:jc w:val="both"/>
        <w:rPr>
          <w:rFonts w:ascii="Arial" w:hAnsi="Arial" w:cs="Arial"/>
          <w:b/>
        </w:rPr>
      </w:pPr>
      <w:r w:rsidRPr="004942AA">
        <w:rPr>
          <w:rFonts w:ascii="Arial" w:hAnsi="Arial" w:cs="Arial"/>
          <w:b/>
          <w:szCs w:val="24"/>
          <w:u w:val="single"/>
        </w:rPr>
        <w:t xml:space="preserve">Complete and Submit All </w:t>
      </w:r>
      <w:r w:rsidR="00111494" w:rsidRPr="00EF1D5E">
        <w:rPr>
          <w:rFonts w:ascii="Arial" w:hAnsi="Arial" w:cs="Arial"/>
          <w:b/>
          <w:szCs w:val="24"/>
          <w:u w:val="single"/>
        </w:rPr>
        <w:t>Required Case Documentation for Payment</w:t>
      </w:r>
      <w:r w:rsidR="00FF18B7" w:rsidRPr="004942AA">
        <w:rPr>
          <w:rFonts w:ascii="Arial" w:hAnsi="Arial" w:cs="Arial"/>
          <w:b/>
          <w:szCs w:val="24"/>
          <w:u w:val="single"/>
        </w:rPr>
        <w:t xml:space="preserve"> for Support Services for Employment</w:t>
      </w:r>
      <w:r w:rsidR="003D2C59" w:rsidRPr="004942AA">
        <w:rPr>
          <w:rFonts w:ascii="Arial" w:hAnsi="Arial" w:cs="Arial"/>
          <w:b/>
          <w:szCs w:val="24"/>
          <w:u w:val="single"/>
        </w:rPr>
        <w:t xml:space="preserve"> to the DRS Counselor</w:t>
      </w:r>
      <w:r w:rsidR="000F0220" w:rsidRPr="004942AA">
        <w:rPr>
          <w:rFonts w:ascii="Arial" w:hAnsi="Arial" w:cs="Arial"/>
          <w:b/>
          <w:szCs w:val="24"/>
        </w:rPr>
        <w:t>:</w:t>
      </w:r>
    </w:p>
    <w:p w14:paraId="10DC4B01" w14:textId="034C036D" w:rsidR="00C8105B" w:rsidRPr="00B05286" w:rsidRDefault="00C8105B" w:rsidP="00806A28">
      <w:pPr>
        <w:pStyle w:val="DefaultText1"/>
        <w:numPr>
          <w:ilvl w:val="4"/>
          <w:numId w:val="30"/>
        </w:numPr>
        <w:spacing w:after="120"/>
        <w:ind w:left="1890" w:hanging="180"/>
        <w:jc w:val="both"/>
        <w:rPr>
          <w:rFonts w:ascii="Arial" w:hAnsi="Arial" w:cs="Arial"/>
        </w:rPr>
      </w:pPr>
      <w:r w:rsidRPr="004942AA">
        <w:rPr>
          <w:rFonts w:ascii="Arial" w:hAnsi="Arial" w:cs="Arial"/>
          <w:b/>
          <w:szCs w:val="24"/>
        </w:rPr>
        <w:t>ESS-C-117</w:t>
      </w:r>
      <w:r w:rsidR="00547E74" w:rsidRPr="004942AA">
        <w:rPr>
          <w:rFonts w:ascii="Arial" w:hAnsi="Arial" w:cs="Arial"/>
          <w:szCs w:val="24"/>
        </w:rPr>
        <w:t xml:space="preserve"> </w:t>
      </w:r>
      <w:r w:rsidR="00C91A11" w:rsidRPr="004942AA">
        <w:rPr>
          <w:rFonts w:ascii="Arial" w:hAnsi="Arial" w:cs="Arial"/>
          <w:i/>
          <w:szCs w:val="24"/>
        </w:rPr>
        <w:t>Travel Log and Invoice</w:t>
      </w:r>
      <w:r w:rsidR="00C91A11" w:rsidRPr="004942AA">
        <w:rPr>
          <w:rFonts w:ascii="Arial" w:hAnsi="Arial" w:cs="Arial"/>
          <w:szCs w:val="24"/>
        </w:rPr>
        <w:t xml:space="preserve"> </w:t>
      </w:r>
      <w:r w:rsidR="00C91A11" w:rsidRPr="004942AA">
        <w:rPr>
          <w:rFonts w:ascii="Arial" w:hAnsi="Arial" w:cs="Arial"/>
          <w:b/>
          <w:szCs w:val="24"/>
        </w:rPr>
        <w:t>(when travel is authorized, See B. Service Model-Overview of Contract Objectives)</w:t>
      </w:r>
      <w:r w:rsidRPr="004942AA" w:rsidDel="00906CD7">
        <w:rPr>
          <w:rFonts w:ascii="Arial" w:hAnsi="Arial" w:cs="Arial"/>
          <w:szCs w:val="24"/>
        </w:rPr>
        <w:t xml:space="preserve"> </w:t>
      </w:r>
    </w:p>
    <w:p w14:paraId="6E360E59" w14:textId="27A5B1B8" w:rsidR="00C8105B" w:rsidRPr="004942AA" w:rsidRDefault="006A44E9" w:rsidP="00806A28">
      <w:pPr>
        <w:pStyle w:val="DefaultText1"/>
        <w:numPr>
          <w:ilvl w:val="4"/>
          <w:numId w:val="30"/>
        </w:numPr>
        <w:spacing w:after="120"/>
        <w:ind w:left="1890" w:hanging="180"/>
        <w:jc w:val="both"/>
        <w:rPr>
          <w:rFonts w:ascii="Arial" w:hAnsi="Arial" w:cs="Arial"/>
          <w:bCs/>
        </w:rPr>
      </w:pPr>
      <w:r w:rsidRPr="004942AA">
        <w:rPr>
          <w:rFonts w:ascii="Arial" w:hAnsi="Arial" w:cs="Arial"/>
          <w:b/>
          <w:bCs/>
        </w:rPr>
        <w:t>ESS-C-133</w:t>
      </w:r>
      <w:r w:rsidR="00547E74" w:rsidRPr="004942AA">
        <w:rPr>
          <w:rFonts w:ascii="Arial" w:hAnsi="Arial" w:cs="Arial"/>
          <w:b/>
          <w:bCs/>
        </w:rPr>
        <w:t xml:space="preserve"> </w:t>
      </w:r>
      <w:r w:rsidRPr="004942AA">
        <w:rPr>
          <w:rFonts w:ascii="Arial" w:hAnsi="Arial" w:cs="Arial"/>
          <w:bCs/>
          <w:i/>
        </w:rPr>
        <w:t>DRS Counselor Monthly Update Form(s)</w:t>
      </w:r>
      <w:r w:rsidRPr="004942AA">
        <w:rPr>
          <w:rFonts w:ascii="Arial" w:hAnsi="Arial" w:cs="Arial"/>
          <w:bCs/>
          <w:iCs/>
        </w:rPr>
        <w:t xml:space="preserve"> </w:t>
      </w:r>
      <w:r w:rsidR="003D2C59" w:rsidRPr="00B05286">
        <w:rPr>
          <w:rFonts w:ascii="Arial" w:hAnsi="Arial" w:cs="Arial"/>
          <w:b/>
          <w:iCs/>
        </w:rPr>
        <w:t>(r</w:t>
      </w:r>
      <w:r w:rsidRPr="00B05286">
        <w:rPr>
          <w:rFonts w:ascii="Arial" w:hAnsi="Arial" w:cs="Arial"/>
          <w:b/>
          <w:iCs/>
        </w:rPr>
        <w:t>equired only if SSE extends beyond one (1) month</w:t>
      </w:r>
      <w:r w:rsidR="003D2C59" w:rsidRPr="00B05286">
        <w:rPr>
          <w:rFonts w:ascii="Arial" w:hAnsi="Arial" w:cs="Arial"/>
          <w:b/>
          <w:iCs/>
        </w:rPr>
        <w:t>,</w:t>
      </w:r>
      <w:r w:rsidRPr="00B05286">
        <w:rPr>
          <w:rFonts w:ascii="Arial" w:hAnsi="Arial" w:cs="Arial"/>
          <w:b/>
          <w:iCs/>
        </w:rPr>
        <w:t xml:space="preserve"> </w:t>
      </w:r>
      <w:r w:rsidR="003D2C59" w:rsidRPr="00B05286">
        <w:rPr>
          <w:rFonts w:ascii="Arial" w:hAnsi="Arial" w:cs="Arial"/>
          <w:b/>
          <w:iCs/>
        </w:rPr>
        <w:t>e</w:t>
      </w:r>
      <w:r w:rsidRPr="00B05286">
        <w:rPr>
          <w:rFonts w:ascii="Arial" w:hAnsi="Arial" w:cs="Arial"/>
          <w:b/>
          <w:iCs/>
        </w:rPr>
        <w:t>mail to DRS Counselor</w:t>
      </w:r>
      <w:r w:rsidR="003D2C59" w:rsidRPr="00B05286">
        <w:rPr>
          <w:rFonts w:ascii="Arial" w:hAnsi="Arial" w:cs="Arial"/>
          <w:b/>
          <w:iCs/>
        </w:rPr>
        <w:t>)</w:t>
      </w:r>
    </w:p>
    <w:p w14:paraId="2AD153E2" w14:textId="7C111B35" w:rsidR="00C8105B" w:rsidRPr="004942AA" w:rsidRDefault="006A44E9" w:rsidP="00806A28">
      <w:pPr>
        <w:pStyle w:val="DefaultText1"/>
        <w:numPr>
          <w:ilvl w:val="4"/>
          <w:numId w:val="30"/>
        </w:numPr>
        <w:spacing w:after="120"/>
        <w:ind w:left="1890" w:hanging="180"/>
        <w:jc w:val="both"/>
        <w:rPr>
          <w:rFonts w:ascii="Arial" w:hAnsi="Arial" w:cs="Arial"/>
          <w:b/>
        </w:rPr>
      </w:pPr>
      <w:r w:rsidRPr="004942AA">
        <w:rPr>
          <w:rFonts w:ascii="Arial" w:hAnsi="Arial" w:cs="Arial"/>
          <w:b/>
          <w:bCs/>
        </w:rPr>
        <w:t>ESS-C-345</w:t>
      </w:r>
      <w:r w:rsidR="00547E74" w:rsidRPr="004942AA">
        <w:rPr>
          <w:rFonts w:ascii="Arial" w:hAnsi="Arial" w:cs="Arial"/>
          <w:b/>
          <w:bCs/>
        </w:rPr>
        <w:t xml:space="preserve"> </w:t>
      </w:r>
      <w:r w:rsidRPr="004942AA">
        <w:rPr>
          <w:rFonts w:ascii="Arial" w:hAnsi="Arial" w:cs="Arial"/>
          <w:bCs/>
          <w:i/>
        </w:rPr>
        <w:t xml:space="preserve">ESS </w:t>
      </w:r>
      <w:r w:rsidR="00E74708">
        <w:rPr>
          <w:rFonts w:ascii="Arial" w:hAnsi="Arial" w:cs="Arial"/>
          <w:bCs/>
          <w:i/>
        </w:rPr>
        <w:t>Authorization Request &amp; Invoice</w:t>
      </w:r>
      <w:r w:rsidRPr="004942AA" w:rsidDel="006A44E9">
        <w:rPr>
          <w:rFonts w:ascii="Arial" w:hAnsi="Arial" w:cs="Arial"/>
          <w:b/>
          <w:bCs/>
          <w:szCs w:val="24"/>
        </w:rPr>
        <w:t xml:space="preserve"> </w:t>
      </w:r>
      <w:r w:rsidR="00C8105B" w:rsidRPr="004942AA" w:rsidDel="00906CD7">
        <w:rPr>
          <w:rFonts w:ascii="Arial" w:hAnsi="Arial" w:cs="Arial"/>
          <w:b/>
          <w:szCs w:val="24"/>
        </w:rPr>
        <w:t xml:space="preserve"> </w:t>
      </w:r>
    </w:p>
    <w:p w14:paraId="3B8BE024" w14:textId="7A92580A" w:rsidR="00C8105B" w:rsidRPr="004942AA" w:rsidRDefault="00C8105B" w:rsidP="00806A28">
      <w:pPr>
        <w:pStyle w:val="DefaultText1"/>
        <w:numPr>
          <w:ilvl w:val="4"/>
          <w:numId w:val="30"/>
        </w:numPr>
        <w:spacing w:after="120"/>
        <w:ind w:left="1890" w:hanging="180"/>
        <w:jc w:val="both"/>
        <w:rPr>
          <w:rFonts w:ascii="Arial" w:hAnsi="Arial" w:cs="Arial"/>
          <w:b/>
          <w:bCs/>
          <w:color w:val="000000"/>
        </w:rPr>
      </w:pPr>
      <w:r w:rsidRPr="004942AA">
        <w:rPr>
          <w:rFonts w:ascii="Arial" w:hAnsi="Arial" w:cs="Arial"/>
          <w:b/>
          <w:bCs/>
          <w:color w:val="000000"/>
          <w:szCs w:val="24"/>
        </w:rPr>
        <w:t>ESS-C-357</w:t>
      </w:r>
      <w:r w:rsidR="00547E74" w:rsidRPr="004942AA">
        <w:rPr>
          <w:rFonts w:ascii="Arial" w:hAnsi="Arial" w:cs="Arial"/>
          <w:b/>
          <w:bCs/>
          <w:color w:val="000000"/>
          <w:szCs w:val="24"/>
        </w:rPr>
        <w:t xml:space="preserve"> </w:t>
      </w:r>
      <w:r w:rsidRPr="004942AA">
        <w:rPr>
          <w:rFonts w:ascii="Arial" w:hAnsi="Arial" w:cs="Arial"/>
          <w:bCs/>
          <w:i/>
          <w:color w:val="000000"/>
          <w:szCs w:val="24"/>
        </w:rPr>
        <w:t>ESS Training Support Plan</w:t>
      </w:r>
    </w:p>
    <w:p w14:paraId="00229328" w14:textId="5B486E65" w:rsidR="00C8105B" w:rsidRPr="004942AA" w:rsidRDefault="00C8105B" w:rsidP="00806A28">
      <w:pPr>
        <w:pStyle w:val="DefaultText1"/>
        <w:numPr>
          <w:ilvl w:val="4"/>
          <w:numId w:val="30"/>
        </w:numPr>
        <w:spacing w:after="120"/>
        <w:ind w:left="1890" w:hanging="180"/>
        <w:jc w:val="both"/>
        <w:rPr>
          <w:rFonts w:ascii="Arial" w:hAnsi="Arial" w:cs="Arial"/>
          <w:b/>
          <w:bCs/>
          <w:color w:val="000000"/>
        </w:rPr>
      </w:pPr>
      <w:r w:rsidRPr="004942AA">
        <w:rPr>
          <w:rFonts w:ascii="Arial" w:hAnsi="Arial" w:cs="Arial"/>
          <w:b/>
          <w:bCs/>
          <w:color w:val="000000"/>
          <w:szCs w:val="24"/>
        </w:rPr>
        <w:t>ESS-C-358n</w:t>
      </w:r>
      <w:r w:rsidR="00547E74" w:rsidRPr="004942AA">
        <w:rPr>
          <w:rFonts w:ascii="Arial" w:hAnsi="Arial" w:cs="Arial"/>
          <w:b/>
          <w:bCs/>
          <w:color w:val="000000"/>
          <w:szCs w:val="24"/>
        </w:rPr>
        <w:t xml:space="preserve"> </w:t>
      </w:r>
      <w:r w:rsidRPr="004942AA">
        <w:rPr>
          <w:rFonts w:ascii="Arial" w:hAnsi="Arial" w:cs="Arial"/>
          <w:bCs/>
          <w:color w:val="000000"/>
          <w:szCs w:val="24"/>
        </w:rPr>
        <w:t>Copy of e-mail to DRS Counselor of ESS Training Support Plan retained in case file.</w:t>
      </w:r>
    </w:p>
    <w:p w14:paraId="49742359" w14:textId="04BFEECA" w:rsidR="00C8105B" w:rsidRPr="004942AA" w:rsidRDefault="00C8105B" w:rsidP="00806A28">
      <w:pPr>
        <w:pStyle w:val="DefaultText1"/>
        <w:numPr>
          <w:ilvl w:val="4"/>
          <w:numId w:val="30"/>
        </w:numPr>
        <w:spacing w:after="120"/>
        <w:ind w:left="1890" w:hanging="180"/>
        <w:jc w:val="both"/>
        <w:rPr>
          <w:rFonts w:ascii="Arial" w:hAnsi="Arial" w:cs="Arial"/>
          <w:bCs/>
          <w:color w:val="000000"/>
        </w:rPr>
      </w:pPr>
      <w:r w:rsidRPr="004942AA">
        <w:rPr>
          <w:rFonts w:ascii="Arial" w:hAnsi="Arial" w:cs="Arial"/>
          <w:b/>
          <w:bCs/>
          <w:color w:val="000000"/>
          <w:szCs w:val="24"/>
        </w:rPr>
        <w:t>ESS-C-361n</w:t>
      </w:r>
      <w:r w:rsidR="00547E74" w:rsidRPr="004942AA">
        <w:rPr>
          <w:rFonts w:ascii="Arial" w:hAnsi="Arial" w:cs="Arial"/>
          <w:b/>
          <w:bCs/>
          <w:color w:val="000000"/>
          <w:szCs w:val="24"/>
        </w:rPr>
        <w:t xml:space="preserve"> </w:t>
      </w:r>
      <w:r w:rsidRPr="004942AA">
        <w:rPr>
          <w:rFonts w:ascii="Arial" w:hAnsi="Arial" w:cs="Arial"/>
          <w:bCs/>
          <w:color w:val="000000"/>
          <w:szCs w:val="24"/>
        </w:rPr>
        <w:t>DRS Counselor Approval ESS Training Support Plan</w:t>
      </w:r>
    </w:p>
    <w:p w14:paraId="077CE18F" w14:textId="44D09EF7" w:rsidR="00C8105B" w:rsidRPr="00B05286" w:rsidRDefault="00C8105B" w:rsidP="00806A28">
      <w:pPr>
        <w:pStyle w:val="DefaultText1"/>
        <w:numPr>
          <w:ilvl w:val="4"/>
          <w:numId w:val="30"/>
        </w:numPr>
        <w:ind w:left="1890" w:hanging="180"/>
        <w:jc w:val="both"/>
        <w:rPr>
          <w:rFonts w:ascii="Arial" w:hAnsi="Arial" w:cs="Arial"/>
          <w:b/>
          <w:bCs/>
        </w:rPr>
      </w:pPr>
      <w:r w:rsidRPr="004942AA">
        <w:rPr>
          <w:rFonts w:ascii="Arial" w:hAnsi="Arial" w:cs="Arial"/>
          <w:b/>
          <w:bCs/>
          <w:szCs w:val="24"/>
        </w:rPr>
        <w:t>ESS-C-365</w:t>
      </w:r>
      <w:r w:rsidR="00547E74" w:rsidRPr="004942AA">
        <w:rPr>
          <w:rFonts w:ascii="Arial" w:hAnsi="Arial" w:cs="Arial"/>
          <w:b/>
          <w:bCs/>
          <w:szCs w:val="24"/>
        </w:rPr>
        <w:t xml:space="preserve"> </w:t>
      </w:r>
      <w:r w:rsidRPr="004942AA">
        <w:rPr>
          <w:rFonts w:ascii="Arial" w:hAnsi="Arial" w:cs="Arial"/>
          <w:bCs/>
          <w:i/>
          <w:szCs w:val="24"/>
        </w:rPr>
        <w:t>ESS Training Support Summary</w:t>
      </w:r>
    </w:p>
    <w:p w14:paraId="126F4166" w14:textId="77777777" w:rsidR="00B05286" w:rsidRPr="004942AA" w:rsidRDefault="00B05286" w:rsidP="000D53D3">
      <w:pPr>
        <w:pStyle w:val="DefaultText1"/>
        <w:spacing w:after="120"/>
        <w:ind w:left="1980"/>
        <w:jc w:val="both"/>
        <w:rPr>
          <w:rFonts w:ascii="Arial" w:hAnsi="Arial" w:cs="Arial"/>
          <w:b/>
          <w:bCs/>
        </w:rPr>
      </w:pPr>
    </w:p>
    <w:p w14:paraId="76EC6BCA" w14:textId="69E2B3E9" w:rsidR="000F0220" w:rsidRPr="00B05286" w:rsidRDefault="000F0220" w:rsidP="00AB3625">
      <w:pPr>
        <w:pStyle w:val="DefaultText1"/>
        <w:numPr>
          <w:ilvl w:val="1"/>
          <w:numId w:val="43"/>
        </w:numPr>
        <w:spacing w:after="120"/>
        <w:jc w:val="both"/>
        <w:rPr>
          <w:rFonts w:ascii="Arial" w:hAnsi="Arial" w:cs="Arial"/>
          <w:b/>
        </w:rPr>
      </w:pPr>
      <w:r w:rsidRPr="004942AA">
        <w:rPr>
          <w:rFonts w:ascii="Arial" w:hAnsi="Arial" w:cs="Arial"/>
          <w:b/>
          <w:szCs w:val="24"/>
          <w:u w:val="single"/>
        </w:rPr>
        <w:t>Code of Professional Ethics</w:t>
      </w:r>
    </w:p>
    <w:p w14:paraId="21ECCBF4" w14:textId="6D92885B" w:rsidR="000F0220" w:rsidRPr="00EC381E" w:rsidRDefault="000F0220" w:rsidP="000D53D3">
      <w:pPr>
        <w:pStyle w:val="DefaultText1"/>
        <w:spacing w:after="120"/>
        <w:ind w:left="720"/>
        <w:jc w:val="both"/>
        <w:rPr>
          <w:rFonts w:ascii="Arial" w:hAnsi="Arial" w:cs="Arial"/>
        </w:rPr>
      </w:pPr>
      <w:r w:rsidRPr="00EC381E">
        <w:rPr>
          <w:rFonts w:ascii="Arial" w:hAnsi="Arial" w:cs="Arial"/>
          <w:szCs w:val="24"/>
        </w:rPr>
        <w:t xml:space="preserve">All Contractors and all employees of the Contractors are required to abide by the six (6) principles of ethical behavior as listed below and outlined in </w:t>
      </w:r>
      <w:r w:rsidR="00FA0D2F" w:rsidRPr="001107B1">
        <w:rPr>
          <w:rFonts w:ascii="Arial" w:hAnsi="Arial" w:cs="Arial"/>
          <w:b/>
          <w:bCs/>
          <w:i/>
          <w:iCs/>
        </w:rPr>
        <w:t>Code of Professional Ethics for Certified Rehabilitation Counselors</w:t>
      </w:r>
      <w:r w:rsidR="00FA0D2F" w:rsidRPr="001107B1">
        <w:rPr>
          <w:rFonts w:ascii="Arial" w:hAnsi="Arial" w:cs="Arial"/>
        </w:rPr>
        <w:t>, Commission on Rehabilitation Counselor Certification (CRCC)</w:t>
      </w:r>
      <w:r w:rsidRPr="00EC381E">
        <w:rPr>
          <w:rFonts w:ascii="Arial" w:hAnsi="Arial" w:cs="Arial"/>
          <w:szCs w:val="24"/>
        </w:rPr>
        <w:t xml:space="preserve"> located at the following link:</w:t>
      </w:r>
    </w:p>
    <w:p w14:paraId="3899A7E3" w14:textId="77777777" w:rsidR="000F0220" w:rsidRPr="004F014F" w:rsidRDefault="00EE5AB9" w:rsidP="00B05286">
      <w:pPr>
        <w:pStyle w:val="BodyText"/>
        <w:spacing w:after="120"/>
        <w:rPr>
          <w:rFonts w:cs="Arial"/>
          <w:b/>
          <w:spacing w:val="40"/>
        </w:rPr>
      </w:pPr>
      <w:r w:rsidRPr="00EC381E">
        <w:rPr>
          <w:rFonts w:cs="Arial"/>
          <w:spacing w:val="40"/>
        </w:rPr>
        <w:t xml:space="preserve">              </w:t>
      </w:r>
      <w:hyperlink w:history="1"/>
      <w:hyperlink r:id="rId12" w:history="1">
        <w:r w:rsidR="00E17B76" w:rsidRPr="004F014F">
          <w:rPr>
            <w:rStyle w:val="Hyperlink"/>
            <w:rFonts w:cs="Arial"/>
            <w:b/>
            <w:spacing w:val="40"/>
            <w:u w:val="none"/>
          </w:rPr>
          <w:t>https://www.crccertification.com/code-of-ethics-4</w:t>
        </w:r>
      </w:hyperlink>
      <w:r w:rsidR="00E17B76" w:rsidRPr="004F014F">
        <w:rPr>
          <w:rFonts w:cs="Arial"/>
          <w:b/>
          <w:spacing w:val="40"/>
        </w:rPr>
        <w:t xml:space="preserve"> </w:t>
      </w:r>
    </w:p>
    <w:p w14:paraId="681C7CDD" w14:textId="77777777" w:rsidR="000F0220" w:rsidRPr="00EC381E" w:rsidRDefault="000F0220" w:rsidP="00AB3625">
      <w:pPr>
        <w:pStyle w:val="DefaultText1"/>
        <w:numPr>
          <w:ilvl w:val="2"/>
          <w:numId w:val="43"/>
        </w:numPr>
        <w:spacing w:after="120"/>
        <w:jc w:val="both"/>
        <w:rPr>
          <w:rFonts w:ascii="Arial" w:hAnsi="Arial" w:cs="Arial"/>
        </w:rPr>
      </w:pPr>
      <w:r w:rsidRPr="00EC381E">
        <w:rPr>
          <w:rFonts w:ascii="Arial" w:hAnsi="Arial" w:cs="Arial"/>
          <w:b/>
          <w:szCs w:val="24"/>
        </w:rPr>
        <w:t>Autonomy</w:t>
      </w:r>
      <w:r w:rsidRPr="00EC381E">
        <w:rPr>
          <w:rFonts w:ascii="Arial" w:hAnsi="Arial" w:cs="Arial"/>
          <w:szCs w:val="24"/>
        </w:rPr>
        <w:t>: To respect the rights of clients to be self-governing within their social and cultural framework.</w:t>
      </w:r>
    </w:p>
    <w:p w14:paraId="27EF09AC" w14:textId="77777777" w:rsidR="000F0220" w:rsidRPr="00EC381E" w:rsidRDefault="000F0220" w:rsidP="00AB3625">
      <w:pPr>
        <w:pStyle w:val="DefaultText1"/>
        <w:numPr>
          <w:ilvl w:val="2"/>
          <w:numId w:val="43"/>
        </w:numPr>
        <w:spacing w:after="120"/>
        <w:jc w:val="both"/>
        <w:rPr>
          <w:rFonts w:ascii="Arial" w:hAnsi="Arial" w:cs="Arial"/>
        </w:rPr>
      </w:pPr>
      <w:r w:rsidRPr="00EC381E">
        <w:rPr>
          <w:rFonts w:ascii="Arial" w:hAnsi="Arial" w:cs="Arial"/>
          <w:b/>
          <w:szCs w:val="24"/>
        </w:rPr>
        <w:t>Beneficence</w:t>
      </w:r>
      <w:r w:rsidRPr="00EC381E">
        <w:rPr>
          <w:rFonts w:ascii="Arial" w:hAnsi="Arial" w:cs="Arial"/>
          <w:szCs w:val="24"/>
        </w:rPr>
        <w:t>: To do good to others; to promote the well-being of clients.</w:t>
      </w:r>
    </w:p>
    <w:p w14:paraId="1852C7BB" w14:textId="77777777" w:rsidR="000F0220" w:rsidRPr="00EC381E" w:rsidRDefault="000F0220" w:rsidP="00AB3625">
      <w:pPr>
        <w:pStyle w:val="DefaultText1"/>
        <w:numPr>
          <w:ilvl w:val="2"/>
          <w:numId w:val="43"/>
        </w:numPr>
        <w:spacing w:after="120"/>
        <w:jc w:val="both"/>
        <w:rPr>
          <w:rFonts w:ascii="Arial" w:hAnsi="Arial" w:cs="Arial"/>
        </w:rPr>
      </w:pPr>
      <w:r w:rsidRPr="00EC381E">
        <w:rPr>
          <w:rFonts w:ascii="Arial" w:hAnsi="Arial" w:cs="Arial"/>
          <w:b/>
          <w:szCs w:val="24"/>
        </w:rPr>
        <w:t>Fidelity</w:t>
      </w:r>
      <w:r w:rsidRPr="00EC381E">
        <w:rPr>
          <w:rFonts w:ascii="Arial" w:hAnsi="Arial" w:cs="Arial"/>
          <w:szCs w:val="24"/>
        </w:rPr>
        <w:t>: To be faithful; to keep promises and honor the trust placed in them.</w:t>
      </w:r>
    </w:p>
    <w:p w14:paraId="3AC505E9" w14:textId="77777777" w:rsidR="000F0220" w:rsidRPr="00EC381E" w:rsidRDefault="000F0220" w:rsidP="00AB3625">
      <w:pPr>
        <w:pStyle w:val="DefaultText1"/>
        <w:numPr>
          <w:ilvl w:val="2"/>
          <w:numId w:val="43"/>
        </w:numPr>
        <w:spacing w:after="120"/>
        <w:jc w:val="both"/>
        <w:rPr>
          <w:rFonts w:ascii="Arial" w:hAnsi="Arial" w:cs="Arial"/>
        </w:rPr>
      </w:pPr>
      <w:r w:rsidRPr="00EC381E">
        <w:rPr>
          <w:rFonts w:ascii="Arial" w:hAnsi="Arial" w:cs="Arial"/>
          <w:b/>
          <w:szCs w:val="24"/>
        </w:rPr>
        <w:t>Justice</w:t>
      </w:r>
      <w:r w:rsidRPr="00EC381E">
        <w:rPr>
          <w:rFonts w:ascii="Arial" w:hAnsi="Arial" w:cs="Arial"/>
          <w:szCs w:val="24"/>
        </w:rPr>
        <w:t>: To be fair in the treatment of all clients; to provide appropriate services to all.</w:t>
      </w:r>
    </w:p>
    <w:p w14:paraId="33807F3B" w14:textId="77777777" w:rsidR="000F0220" w:rsidRPr="00EC381E" w:rsidRDefault="000F0220" w:rsidP="00AB3625">
      <w:pPr>
        <w:pStyle w:val="DefaultText1"/>
        <w:numPr>
          <w:ilvl w:val="2"/>
          <w:numId w:val="43"/>
        </w:numPr>
        <w:spacing w:after="120"/>
        <w:jc w:val="both"/>
        <w:rPr>
          <w:rFonts w:ascii="Arial" w:hAnsi="Arial" w:cs="Arial"/>
        </w:rPr>
      </w:pPr>
      <w:r w:rsidRPr="00EC381E">
        <w:rPr>
          <w:rFonts w:ascii="Arial" w:hAnsi="Arial" w:cs="Arial"/>
          <w:b/>
          <w:szCs w:val="24"/>
        </w:rPr>
        <w:lastRenderedPageBreak/>
        <w:t>Nonmaleficence</w:t>
      </w:r>
      <w:r w:rsidRPr="00EC381E">
        <w:rPr>
          <w:rFonts w:ascii="Arial" w:hAnsi="Arial" w:cs="Arial"/>
          <w:szCs w:val="24"/>
        </w:rPr>
        <w:t>: To do no harm to others.</w:t>
      </w:r>
    </w:p>
    <w:p w14:paraId="639DCE20" w14:textId="78C8DC34" w:rsidR="000F0220" w:rsidRPr="00EC381E" w:rsidRDefault="000F0220" w:rsidP="004F014F">
      <w:pPr>
        <w:pStyle w:val="DefaultText1"/>
        <w:numPr>
          <w:ilvl w:val="2"/>
          <w:numId w:val="43"/>
        </w:numPr>
        <w:spacing w:after="240"/>
        <w:jc w:val="both"/>
        <w:rPr>
          <w:rFonts w:ascii="Arial" w:hAnsi="Arial" w:cs="Arial"/>
        </w:rPr>
      </w:pPr>
      <w:r w:rsidRPr="00EC381E">
        <w:rPr>
          <w:rFonts w:ascii="Arial" w:hAnsi="Arial" w:cs="Arial"/>
          <w:b/>
          <w:szCs w:val="24"/>
        </w:rPr>
        <w:t>Veracity</w:t>
      </w:r>
      <w:r w:rsidRPr="00EC381E">
        <w:rPr>
          <w:rFonts w:ascii="Arial" w:hAnsi="Arial" w:cs="Arial"/>
          <w:szCs w:val="24"/>
        </w:rPr>
        <w:t>: To be honest</w:t>
      </w:r>
      <w:r w:rsidR="00FA0D2F" w:rsidRPr="00EC381E">
        <w:rPr>
          <w:rFonts w:ascii="Arial" w:hAnsi="Arial" w:cs="Arial"/>
          <w:szCs w:val="24"/>
        </w:rPr>
        <w:t xml:space="preserve"> and truthful</w:t>
      </w:r>
      <w:r w:rsidRPr="00EC381E">
        <w:rPr>
          <w:rFonts w:ascii="Arial" w:hAnsi="Arial" w:cs="Arial"/>
          <w:szCs w:val="24"/>
        </w:rPr>
        <w:t>.</w:t>
      </w:r>
    </w:p>
    <w:p w14:paraId="4CB4A2A3" w14:textId="68563CD3" w:rsidR="00845FA3" w:rsidRDefault="00845FA3" w:rsidP="004F014F">
      <w:pPr>
        <w:pStyle w:val="DefaultText1"/>
        <w:spacing w:after="120"/>
        <w:ind w:left="1080" w:hanging="360"/>
        <w:jc w:val="both"/>
        <w:rPr>
          <w:rFonts w:ascii="Arial" w:hAnsi="Arial" w:cs="Arial"/>
          <w:b/>
          <w:bCs/>
        </w:rPr>
      </w:pPr>
      <w:r w:rsidRPr="00EC381E">
        <w:rPr>
          <w:rFonts w:ascii="Arial" w:hAnsi="Arial" w:cs="Arial"/>
          <w:b/>
          <w:bCs/>
        </w:rPr>
        <w:t>NOTE: See section II. G.</w:t>
      </w:r>
      <w:r w:rsidR="008E0DCF">
        <w:rPr>
          <w:rFonts w:ascii="Arial" w:hAnsi="Arial" w:cs="Arial"/>
          <w:b/>
          <w:bCs/>
        </w:rPr>
        <w:t xml:space="preserve"> Contract Suspension</w:t>
      </w:r>
    </w:p>
    <w:p w14:paraId="4F68580C" w14:textId="7106A5B0" w:rsidR="002D1010" w:rsidRDefault="002D1010" w:rsidP="000B68D2">
      <w:pPr>
        <w:pStyle w:val="DefaultText1"/>
        <w:spacing w:after="120"/>
        <w:ind w:left="1080"/>
        <w:jc w:val="both"/>
        <w:rPr>
          <w:rFonts w:ascii="Arial" w:hAnsi="Arial" w:cs="Arial"/>
          <w:b/>
          <w:bCs/>
        </w:rPr>
      </w:pPr>
    </w:p>
    <w:p w14:paraId="7E23FACC" w14:textId="037AFEE2" w:rsidR="000F0220" w:rsidRPr="00B05286" w:rsidRDefault="000F0220" w:rsidP="00AB3625">
      <w:pPr>
        <w:pStyle w:val="DefaultText1"/>
        <w:numPr>
          <w:ilvl w:val="1"/>
          <w:numId w:val="43"/>
        </w:numPr>
        <w:spacing w:after="120"/>
        <w:jc w:val="both"/>
        <w:rPr>
          <w:rFonts w:ascii="Arial" w:hAnsi="Arial" w:cs="Arial"/>
          <w:b/>
          <w:u w:val="single"/>
        </w:rPr>
      </w:pPr>
      <w:r w:rsidRPr="004942AA">
        <w:rPr>
          <w:rFonts w:ascii="Arial" w:hAnsi="Arial" w:cs="Arial"/>
          <w:b/>
          <w:szCs w:val="24"/>
          <w:u w:val="single"/>
        </w:rPr>
        <w:t xml:space="preserve">Required </w:t>
      </w:r>
      <w:r w:rsidR="00C869CC" w:rsidRPr="00EF1D5E">
        <w:rPr>
          <w:rFonts w:ascii="Arial" w:hAnsi="Arial" w:cs="Arial"/>
          <w:b/>
          <w:szCs w:val="24"/>
          <w:u w:val="single"/>
        </w:rPr>
        <w:t xml:space="preserve">Contractor </w:t>
      </w:r>
      <w:r w:rsidRPr="004942AA">
        <w:rPr>
          <w:rFonts w:ascii="Arial" w:hAnsi="Arial" w:cs="Arial"/>
          <w:b/>
          <w:szCs w:val="24"/>
          <w:u w:val="single"/>
        </w:rPr>
        <w:t>Reporting</w:t>
      </w:r>
    </w:p>
    <w:p w14:paraId="10D1C9BE" w14:textId="294E9C07" w:rsidR="000F0220" w:rsidRPr="00B05286" w:rsidRDefault="00C869CC" w:rsidP="00AB3625">
      <w:pPr>
        <w:pStyle w:val="DefaultText1"/>
        <w:numPr>
          <w:ilvl w:val="2"/>
          <w:numId w:val="43"/>
        </w:numPr>
        <w:spacing w:after="120"/>
        <w:jc w:val="both"/>
        <w:rPr>
          <w:rFonts w:ascii="Arial" w:hAnsi="Arial" w:cs="Arial"/>
        </w:rPr>
      </w:pPr>
      <w:r w:rsidRPr="00B05286">
        <w:rPr>
          <w:rFonts w:ascii="Arial" w:hAnsi="Arial" w:cs="Arial"/>
          <w:b/>
          <w:szCs w:val="24"/>
          <w:u w:val="single"/>
        </w:rPr>
        <w:t>General</w:t>
      </w:r>
      <w:r w:rsidRPr="00EF1D5E">
        <w:rPr>
          <w:rFonts w:ascii="Arial" w:hAnsi="Arial" w:cs="Arial"/>
          <w:b/>
          <w:szCs w:val="24"/>
        </w:rPr>
        <w:t xml:space="preserve"> </w:t>
      </w:r>
      <w:r w:rsidR="000F0220" w:rsidRPr="004942AA">
        <w:rPr>
          <w:rFonts w:ascii="Arial" w:hAnsi="Arial" w:cs="Arial"/>
          <w:b/>
          <w:szCs w:val="24"/>
        </w:rPr>
        <w:t>Reporting</w:t>
      </w:r>
      <w:r w:rsidR="000F0220" w:rsidRPr="004942AA">
        <w:rPr>
          <w:rFonts w:ascii="Arial" w:hAnsi="Arial" w:cs="Arial"/>
          <w:szCs w:val="24"/>
        </w:rPr>
        <w:t xml:space="preserve">: Contractors </w:t>
      </w:r>
      <w:r w:rsidR="004942AA" w:rsidRPr="001107B1">
        <w:rPr>
          <w:rFonts w:ascii="Arial" w:hAnsi="Arial" w:cs="Arial"/>
          <w:b/>
          <w:bCs/>
          <w:szCs w:val="24"/>
        </w:rPr>
        <w:t>should</w:t>
      </w:r>
      <w:r w:rsidR="000F0220" w:rsidRPr="004942AA">
        <w:rPr>
          <w:rFonts w:ascii="Arial" w:hAnsi="Arial" w:cs="Arial"/>
          <w:szCs w:val="24"/>
        </w:rPr>
        <w:t xml:space="preserve"> report to the ESS TA when they are aware of a service </w:t>
      </w:r>
      <w:r w:rsidR="002D1010">
        <w:rPr>
          <w:rFonts w:ascii="Arial" w:hAnsi="Arial" w:cs="Arial"/>
          <w:szCs w:val="24"/>
        </w:rPr>
        <w:t>being omitted or</w:t>
      </w:r>
      <w:r w:rsidR="000F0220" w:rsidRPr="004942AA">
        <w:rPr>
          <w:rFonts w:ascii="Arial" w:hAnsi="Arial" w:cs="Arial"/>
          <w:szCs w:val="24"/>
        </w:rPr>
        <w:t xml:space="preserve"> cancelled, when individuals change Contractors in the middle of the program</w:t>
      </w:r>
      <w:r w:rsidRPr="004942AA">
        <w:rPr>
          <w:rFonts w:ascii="Arial" w:hAnsi="Arial" w:cs="Arial"/>
          <w:szCs w:val="24"/>
        </w:rPr>
        <w:t>,</w:t>
      </w:r>
      <w:r w:rsidR="000F0220" w:rsidRPr="004942AA">
        <w:rPr>
          <w:rFonts w:ascii="Arial" w:hAnsi="Arial" w:cs="Arial"/>
          <w:szCs w:val="24"/>
        </w:rPr>
        <w:t xml:space="preserve"> </w:t>
      </w:r>
      <w:r w:rsidR="002D1010">
        <w:rPr>
          <w:rFonts w:ascii="Arial" w:hAnsi="Arial" w:cs="Arial"/>
          <w:szCs w:val="24"/>
        </w:rPr>
        <w:t xml:space="preserve">when </w:t>
      </w:r>
      <w:r w:rsidR="000F0220" w:rsidRPr="004942AA">
        <w:rPr>
          <w:rFonts w:ascii="Arial" w:hAnsi="Arial" w:cs="Arial"/>
          <w:szCs w:val="24"/>
        </w:rPr>
        <w:t>the name of the Contractor’s company is not included on the list of available Contractors in their area</w:t>
      </w:r>
      <w:r w:rsidR="0075290B">
        <w:rPr>
          <w:rFonts w:ascii="Arial" w:hAnsi="Arial" w:cs="Arial"/>
          <w:szCs w:val="24"/>
        </w:rPr>
        <w:t>,</w:t>
      </w:r>
      <w:r w:rsidRPr="004942AA">
        <w:rPr>
          <w:rFonts w:ascii="Arial" w:hAnsi="Arial" w:cs="Arial"/>
          <w:szCs w:val="24"/>
        </w:rPr>
        <w:t xml:space="preserve"> or </w:t>
      </w:r>
      <w:r w:rsidR="002D1010">
        <w:rPr>
          <w:rFonts w:ascii="Arial" w:hAnsi="Arial" w:cs="Arial"/>
          <w:szCs w:val="24"/>
        </w:rPr>
        <w:t xml:space="preserve">when </w:t>
      </w:r>
      <w:r w:rsidR="004942AA" w:rsidRPr="00B05286">
        <w:rPr>
          <w:rFonts w:ascii="Arial" w:hAnsi="Arial" w:cs="Arial"/>
          <w:b/>
          <w:bCs/>
          <w:szCs w:val="24"/>
        </w:rPr>
        <w:t>other technical assistance needs</w:t>
      </w:r>
      <w:r w:rsidR="002D1010">
        <w:rPr>
          <w:rFonts w:ascii="Arial" w:hAnsi="Arial" w:cs="Arial"/>
          <w:b/>
          <w:bCs/>
          <w:szCs w:val="24"/>
        </w:rPr>
        <w:t xml:space="preserve"> occur</w:t>
      </w:r>
      <w:r w:rsidR="000F0220" w:rsidRPr="004942AA">
        <w:rPr>
          <w:rFonts w:ascii="Arial" w:hAnsi="Arial" w:cs="Arial"/>
          <w:szCs w:val="24"/>
        </w:rPr>
        <w:t>.</w:t>
      </w:r>
    </w:p>
    <w:p w14:paraId="22FAEA33" w14:textId="5C77447B" w:rsidR="000F0220" w:rsidRPr="004942AA" w:rsidRDefault="00D613BC" w:rsidP="00AB3625">
      <w:pPr>
        <w:pStyle w:val="DefaultText1"/>
        <w:numPr>
          <w:ilvl w:val="2"/>
          <w:numId w:val="43"/>
        </w:numPr>
        <w:spacing w:after="120"/>
        <w:jc w:val="both"/>
        <w:rPr>
          <w:rFonts w:ascii="Arial" w:hAnsi="Arial" w:cs="Arial"/>
        </w:rPr>
      </w:pPr>
      <w:bookmarkStart w:id="7" w:name="_Hlk65750236"/>
      <w:r w:rsidRPr="004942AA">
        <w:rPr>
          <w:rFonts w:ascii="Arial" w:hAnsi="Arial" w:cs="Arial"/>
          <w:b/>
        </w:rPr>
        <w:t>Monthly updates t</w:t>
      </w:r>
      <w:r w:rsidRPr="00EF1D5E">
        <w:rPr>
          <w:rFonts w:ascii="Arial" w:hAnsi="Arial" w:cs="Arial"/>
          <w:b/>
        </w:rPr>
        <w:t xml:space="preserve">o DRS Counselor: </w:t>
      </w:r>
      <w:r w:rsidRPr="00B05286">
        <w:rPr>
          <w:rFonts w:ascii="Arial" w:hAnsi="Arial" w:cs="Arial"/>
          <w:bCs/>
        </w:rPr>
        <w:t xml:space="preserve">Monthly updates are required beginning one month from the initial date of referral. If any service extends beyond one month, the EC will be required to complete and email the </w:t>
      </w:r>
      <w:r w:rsidRPr="00043B3D">
        <w:rPr>
          <w:rFonts w:ascii="Arial" w:hAnsi="Arial" w:cs="Arial"/>
          <w:b/>
        </w:rPr>
        <w:t>ESS-C-133</w:t>
      </w:r>
      <w:r w:rsidR="00547E74" w:rsidRPr="00B05286">
        <w:rPr>
          <w:rFonts w:ascii="Arial" w:hAnsi="Arial" w:cs="Arial"/>
          <w:bCs/>
        </w:rPr>
        <w:t xml:space="preserve"> </w:t>
      </w:r>
      <w:r w:rsidRPr="00B05286">
        <w:rPr>
          <w:rFonts w:ascii="Arial" w:hAnsi="Arial" w:cs="Arial"/>
          <w:bCs/>
          <w:i/>
          <w:iCs/>
        </w:rPr>
        <w:t>DRS Counselor Monthly Update Form</w:t>
      </w:r>
      <w:r w:rsidRPr="00B05286">
        <w:rPr>
          <w:rFonts w:ascii="Arial" w:hAnsi="Arial" w:cs="Arial"/>
          <w:bCs/>
        </w:rPr>
        <w:t xml:space="preserve">(s) to the DRS Counselor each month summarizing the individual’s current status including: activity, progress, </w:t>
      </w:r>
      <w:r w:rsidR="00DC31CC" w:rsidRPr="004942AA">
        <w:rPr>
          <w:rFonts w:ascii="Arial" w:hAnsi="Arial" w:cs="Arial"/>
          <w:bCs/>
        </w:rPr>
        <w:t>problems,</w:t>
      </w:r>
      <w:r w:rsidRPr="00B05286">
        <w:rPr>
          <w:rFonts w:ascii="Arial" w:hAnsi="Arial" w:cs="Arial"/>
          <w:bCs/>
        </w:rPr>
        <w:t xml:space="preserve"> or additional support needs throughout the provision of contract services. This is submitted separately from the other required service documentation for payment. The service summaries will be considered the final monthly update for each service.</w:t>
      </w:r>
      <w:bookmarkEnd w:id="7"/>
    </w:p>
    <w:p w14:paraId="453E67C4" w14:textId="23FC691F" w:rsidR="000F0220" w:rsidRPr="00B05286" w:rsidRDefault="000F0220" w:rsidP="00AB3625">
      <w:pPr>
        <w:pStyle w:val="DefaultText1"/>
        <w:numPr>
          <w:ilvl w:val="2"/>
          <w:numId w:val="43"/>
        </w:numPr>
        <w:spacing w:after="120"/>
        <w:jc w:val="both"/>
        <w:rPr>
          <w:rFonts w:ascii="Arial" w:hAnsi="Arial" w:cs="Arial"/>
        </w:rPr>
      </w:pPr>
      <w:r w:rsidRPr="00EF1D5E">
        <w:rPr>
          <w:rFonts w:ascii="Arial" w:hAnsi="Arial" w:cs="Arial"/>
          <w:b/>
          <w:szCs w:val="24"/>
        </w:rPr>
        <w:t>Mid-Year</w:t>
      </w:r>
      <w:r w:rsidRPr="004942AA">
        <w:rPr>
          <w:rFonts w:ascii="Arial" w:hAnsi="Arial" w:cs="Arial"/>
          <w:b/>
          <w:szCs w:val="24"/>
        </w:rPr>
        <w:t xml:space="preserve"> </w:t>
      </w:r>
      <w:r w:rsidR="006531DF" w:rsidRPr="004942AA">
        <w:rPr>
          <w:rFonts w:ascii="Arial" w:hAnsi="Arial" w:cs="Arial"/>
          <w:b/>
          <w:szCs w:val="24"/>
        </w:rPr>
        <w:t>Reporting</w:t>
      </w:r>
      <w:r w:rsidRPr="004942AA">
        <w:rPr>
          <w:rFonts w:ascii="Arial" w:hAnsi="Arial" w:cs="Arial"/>
          <w:szCs w:val="24"/>
        </w:rPr>
        <w:t xml:space="preserve">: The Contractor </w:t>
      </w:r>
      <w:r w:rsidR="0075290B">
        <w:rPr>
          <w:rFonts w:ascii="Arial" w:hAnsi="Arial" w:cs="Arial"/>
          <w:szCs w:val="24"/>
        </w:rPr>
        <w:t xml:space="preserve">must </w:t>
      </w:r>
      <w:r w:rsidRPr="004942AA">
        <w:rPr>
          <w:rFonts w:ascii="Arial" w:hAnsi="Arial" w:cs="Arial"/>
          <w:szCs w:val="24"/>
        </w:rPr>
        <w:t xml:space="preserve">report the number of individuals who completed </w:t>
      </w:r>
      <w:r w:rsidR="00EA209D">
        <w:rPr>
          <w:rFonts w:ascii="Arial" w:hAnsi="Arial" w:cs="Arial"/>
          <w:szCs w:val="24"/>
        </w:rPr>
        <w:t xml:space="preserve">the ESS </w:t>
      </w:r>
      <w:r w:rsidRPr="004942AA">
        <w:rPr>
          <w:rFonts w:ascii="Arial" w:hAnsi="Arial" w:cs="Arial"/>
          <w:szCs w:val="24"/>
        </w:rPr>
        <w:t xml:space="preserve">assessment and service on the </w:t>
      </w:r>
      <w:r w:rsidR="002D1010">
        <w:rPr>
          <w:rFonts w:ascii="Arial" w:hAnsi="Arial" w:cs="Arial"/>
          <w:szCs w:val="24"/>
        </w:rPr>
        <w:t>M</w:t>
      </w:r>
      <w:r w:rsidRPr="004942AA">
        <w:rPr>
          <w:rFonts w:ascii="Arial" w:hAnsi="Arial" w:cs="Arial"/>
          <w:szCs w:val="24"/>
        </w:rPr>
        <w:t>id-</w:t>
      </w:r>
      <w:r w:rsidR="002D1010">
        <w:rPr>
          <w:rFonts w:ascii="Arial" w:hAnsi="Arial" w:cs="Arial"/>
          <w:szCs w:val="24"/>
        </w:rPr>
        <w:t>Y</w:t>
      </w:r>
      <w:r w:rsidRPr="004942AA">
        <w:rPr>
          <w:rFonts w:ascii="Arial" w:hAnsi="Arial" w:cs="Arial"/>
          <w:szCs w:val="24"/>
        </w:rPr>
        <w:t xml:space="preserve">ear </w:t>
      </w:r>
      <w:r w:rsidR="005A6A2E" w:rsidRPr="004942AA">
        <w:rPr>
          <w:rFonts w:ascii="Arial" w:hAnsi="Arial" w:cs="Arial"/>
          <w:b/>
          <w:szCs w:val="24"/>
        </w:rPr>
        <w:t>ESS-A-010</w:t>
      </w:r>
      <w:r w:rsidR="00547E74" w:rsidRPr="004942AA">
        <w:rPr>
          <w:rFonts w:ascii="Arial" w:hAnsi="Arial" w:cs="Arial"/>
          <w:b/>
          <w:szCs w:val="24"/>
        </w:rPr>
        <w:t xml:space="preserve"> </w:t>
      </w:r>
      <w:r w:rsidRPr="004942AA">
        <w:rPr>
          <w:rFonts w:ascii="Arial" w:hAnsi="Arial" w:cs="Arial"/>
          <w:i/>
          <w:szCs w:val="24"/>
        </w:rPr>
        <w:t>Contract</w:t>
      </w:r>
      <w:r w:rsidR="00483CE6">
        <w:rPr>
          <w:rFonts w:ascii="Arial" w:hAnsi="Arial" w:cs="Arial"/>
          <w:i/>
          <w:szCs w:val="24"/>
        </w:rPr>
        <w:t>s</w:t>
      </w:r>
      <w:r w:rsidRPr="004942AA">
        <w:rPr>
          <w:rFonts w:ascii="Arial" w:hAnsi="Arial" w:cs="Arial"/>
          <w:i/>
          <w:szCs w:val="24"/>
        </w:rPr>
        <w:t xml:space="preserve"> </w:t>
      </w:r>
      <w:r w:rsidR="00483CE6">
        <w:rPr>
          <w:rFonts w:ascii="Arial" w:hAnsi="Arial" w:cs="Arial"/>
          <w:i/>
          <w:szCs w:val="24"/>
        </w:rPr>
        <w:t>Production Report</w:t>
      </w:r>
      <w:r w:rsidR="00483CE6" w:rsidRPr="004942AA">
        <w:rPr>
          <w:rFonts w:ascii="Arial" w:hAnsi="Arial" w:cs="Arial"/>
          <w:szCs w:val="24"/>
        </w:rPr>
        <w:t xml:space="preserve"> </w:t>
      </w:r>
      <w:r w:rsidR="00043B3D" w:rsidRPr="004942AA">
        <w:rPr>
          <w:rFonts w:ascii="Arial" w:hAnsi="Arial" w:cs="Arial"/>
          <w:szCs w:val="24"/>
        </w:rPr>
        <w:t>and</w:t>
      </w:r>
      <w:r w:rsidRPr="004942AA">
        <w:rPr>
          <w:rFonts w:ascii="Arial" w:hAnsi="Arial" w:cs="Arial"/>
          <w:szCs w:val="24"/>
        </w:rPr>
        <w:t xml:space="preserve"> submit a current copy of the </w:t>
      </w:r>
      <w:r w:rsidR="005A6A2E" w:rsidRPr="004942AA">
        <w:rPr>
          <w:rFonts w:ascii="Arial" w:hAnsi="Arial" w:cs="Arial"/>
          <w:b/>
          <w:bCs/>
          <w:szCs w:val="24"/>
        </w:rPr>
        <w:t>ESS-A-005</w:t>
      </w:r>
      <w:r w:rsidR="00547E74" w:rsidRPr="004942AA">
        <w:rPr>
          <w:rFonts w:ascii="Arial" w:hAnsi="Arial" w:cs="Arial"/>
          <w:b/>
          <w:bCs/>
          <w:szCs w:val="24"/>
        </w:rPr>
        <w:t xml:space="preserve"> </w:t>
      </w:r>
      <w:r w:rsidR="00EE3122" w:rsidRPr="004942AA">
        <w:rPr>
          <w:rFonts w:ascii="Arial" w:hAnsi="Arial" w:cs="Arial"/>
          <w:i/>
          <w:szCs w:val="24"/>
        </w:rPr>
        <w:t>Contractor Staff and Training Form</w:t>
      </w:r>
      <w:r w:rsidRPr="004942AA">
        <w:rPr>
          <w:rFonts w:ascii="Arial" w:hAnsi="Arial" w:cs="Arial"/>
          <w:szCs w:val="24"/>
        </w:rPr>
        <w:t xml:space="preserve"> by January </w:t>
      </w:r>
      <w:r w:rsidR="009B006A" w:rsidRPr="004942AA">
        <w:rPr>
          <w:rFonts w:ascii="Arial" w:hAnsi="Arial" w:cs="Arial"/>
          <w:szCs w:val="24"/>
        </w:rPr>
        <w:t>31</w:t>
      </w:r>
      <w:r w:rsidR="0075290B" w:rsidRPr="001107B1">
        <w:rPr>
          <w:rFonts w:ascii="Arial" w:hAnsi="Arial" w:cs="Arial"/>
          <w:szCs w:val="24"/>
          <w:vertAlign w:val="superscript"/>
        </w:rPr>
        <w:t>st</w:t>
      </w:r>
      <w:r w:rsidR="009B006A" w:rsidRPr="004942AA">
        <w:rPr>
          <w:rFonts w:ascii="Arial" w:hAnsi="Arial" w:cs="Arial"/>
          <w:szCs w:val="24"/>
        </w:rPr>
        <w:t>.</w:t>
      </w:r>
    </w:p>
    <w:p w14:paraId="0424CB5B" w14:textId="7616E35F" w:rsidR="000F0220" w:rsidRPr="00B05286" w:rsidRDefault="000F0220" w:rsidP="00AB3625">
      <w:pPr>
        <w:pStyle w:val="DefaultText1"/>
        <w:numPr>
          <w:ilvl w:val="2"/>
          <w:numId w:val="43"/>
        </w:numPr>
        <w:spacing w:after="120"/>
        <w:jc w:val="both"/>
        <w:rPr>
          <w:rFonts w:ascii="Arial" w:hAnsi="Arial" w:cs="Arial"/>
        </w:rPr>
      </w:pPr>
      <w:r w:rsidRPr="004942AA">
        <w:rPr>
          <w:rFonts w:ascii="Arial" w:hAnsi="Arial" w:cs="Arial"/>
          <w:b/>
          <w:szCs w:val="24"/>
        </w:rPr>
        <w:t xml:space="preserve">Annual </w:t>
      </w:r>
      <w:r w:rsidR="006531DF" w:rsidRPr="00EF1D5E">
        <w:rPr>
          <w:rFonts w:ascii="Arial" w:hAnsi="Arial" w:cs="Arial"/>
          <w:b/>
          <w:szCs w:val="24"/>
        </w:rPr>
        <w:t>Reporting</w:t>
      </w:r>
      <w:r w:rsidRPr="004942AA">
        <w:rPr>
          <w:rFonts w:ascii="Arial" w:hAnsi="Arial" w:cs="Arial"/>
          <w:szCs w:val="24"/>
        </w:rPr>
        <w:t xml:space="preserve">: The Contractor </w:t>
      </w:r>
      <w:r w:rsidR="0075290B">
        <w:rPr>
          <w:rFonts w:ascii="Arial" w:hAnsi="Arial" w:cs="Arial"/>
          <w:szCs w:val="24"/>
        </w:rPr>
        <w:t xml:space="preserve">must </w:t>
      </w:r>
      <w:r w:rsidRPr="004942AA">
        <w:rPr>
          <w:rFonts w:ascii="Arial" w:hAnsi="Arial" w:cs="Arial"/>
          <w:szCs w:val="24"/>
        </w:rPr>
        <w:t xml:space="preserve">report the number of individuals who completed </w:t>
      </w:r>
      <w:r w:rsidR="00EA209D">
        <w:rPr>
          <w:rFonts w:ascii="Arial" w:hAnsi="Arial" w:cs="Arial"/>
          <w:szCs w:val="24"/>
        </w:rPr>
        <w:t xml:space="preserve">the ESS </w:t>
      </w:r>
      <w:r w:rsidRPr="004942AA">
        <w:rPr>
          <w:rFonts w:ascii="Arial" w:hAnsi="Arial" w:cs="Arial"/>
          <w:szCs w:val="24"/>
        </w:rPr>
        <w:t xml:space="preserve">assessment and service on the </w:t>
      </w:r>
      <w:r w:rsidR="002D1010">
        <w:rPr>
          <w:rFonts w:ascii="Arial" w:hAnsi="Arial" w:cs="Arial"/>
          <w:szCs w:val="24"/>
        </w:rPr>
        <w:t>A</w:t>
      </w:r>
      <w:r w:rsidRPr="004942AA">
        <w:rPr>
          <w:rFonts w:ascii="Arial" w:hAnsi="Arial" w:cs="Arial"/>
          <w:szCs w:val="24"/>
        </w:rPr>
        <w:t xml:space="preserve">nnual </w:t>
      </w:r>
      <w:r w:rsidR="00654558" w:rsidRPr="004942AA">
        <w:rPr>
          <w:rFonts w:ascii="Arial" w:hAnsi="Arial" w:cs="Arial"/>
          <w:b/>
          <w:szCs w:val="24"/>
        </w:rPr>
        <w:t>ESS-A-010</w:t>
      </w:r>
      <w:r w:rsidR="00547E74" w:rsidRPr="004942AA">
        <w:rPr>
          <w:rFonts w:ascii="Arial" w:hAnsi="Arial" w:cs="Arial"/>
          <w:b/>
          <w:szCs w:val="24"/>
        </w:rPr>
        <w:t xml:space="preserve"> </w:t>
      </w:r>
      <w:r w:rsidRPr="004942AA">
        <w:rPr>
          <w:rFonts w:ascii="Arial" w:hAnsi="Arial" w:cs="Arial"/>
          <w:i/>
          <w:szCs w:val="24"/>
        </w:rPr>
        <w:t>Contract</w:t>
      </w:r>
      <w:r w:rsidR="00F949A3">
        <w:rPr>
          <w:rFonts w:ascii="Arial" w:hAnsi="Arial" w:cs="Arial"/>
          <w:i/>
          <w:szCs w:val="24"/>
        </w:rPr>
        <w:t>s</w:t>
      </w:r>
      <w:r w:rsidRPr="004942AA">
        <w:rPr>
          <w:rFonts w:ascii="Arial" w:hAnsi="Arial" w:cs="Arial"/>
          <w:i/>
          <w:szCs w:val="24"/>
        </w:rPr>
        <w:t xml:space="preserve"> </w:t>
      </w:r>
      <w:r w:rsidR="00F949A3">
        <w:rPr>
          <w:rFonts w:ascii="Arial" w:hAnsi="Arial" w:cs="Arial"/>
          <w:i/>
          <w:szCs w:val="24"/>
        </w:rPr>
        <w:t>Production Report</w:t>
      </w:r>
      <w:r w:rsidR="00F949A3" w:rsidRPr="004942AA">
        <w:rPr>
          <w:rFonts w:ascii="Arial" w:hAnsi="Arial" w:cs="Arial"/>
          <w:szCs w:val="24"/>
        </w:rPr>
        <w:t xml:space="preserve"> </w:t>
      </w:r>
      <w:r w:rsidRPr="004942AA">
        <w:rPr>
          <w:rFonts w:ascii="Arial" w:hAnsi="Arial" w:cs="Arial"/>
          <w:szCs w:val="24"/>
        </w:rPr>
        <w:t xml:space="preserve">by July </w:t>
      </w:r>
      <w:r w:rsidR="009B006A" w:rsidRPr="004942AA">
        <w:rPr>
          <w:rFonts w:ascii="Arial" w:hAnsi="Arial" w:cs="Arial"/>
          <w:szCs w:val="24"/>
        </w:rPr>
        <w:t>31</w:t>
      </w:r>
      <w:r w:rsidR="0075290B" w:rsidRPr="001107B1">
        <w:rPr>
          <w:rFonts w:ascii="Arial" w:hAnsi="Arial" w:cs="Arial"/>
          <w:szCs w:val="24"/>
          <w:vertAlign w:val="superscript"/>
        </w:rPr>
        <w:t>st</w:t>
      </w:r>
      <w:r w:rsidR="009B006A" w:rsidRPr="004942AA">
        <w:rPr>
          <w:rFonts w:ascii="Arial" w:hAnsi="Arial" w:cs="Arial"/>
          <w:szCs w:val="24"/>
        </w:rPr>
        <w:t>.</w:t>
      </w:r>
    </w:p>
    <w:p w14:paraId="2E8B26AC" w14:textId="5199637F" w:rsidR="00D613BC" w:rsidRPr="004942AA" w:rsidRDefault="00D613BC" w:rsidP="00AB3625">
      <w:pPr>
        <w:pStyle w:val="DefaultText1"/>
        <w:numPr>
          <w:ilvl w:val="2"/>
          <w:numId w:val="43"/>
        </w:numPr>
        <w:spacing w:after="120"/>
        <w:jc w:val="both"/>
        <w:rPr>
          <w:rFonts w:ascii="Arial" w:hAnsi="Arial" w:cs="Arial"/>
        </w:rPr>
      </w:pPr>
      <w:bookmarkStart w:id="8" w:name="_Hlk65750311"/>
      <w:r w:rsidRPr="004942AA">
        <w:rPr>
          <w:rFonts w:ascii="Arial" w:hAnsi="Arial" w:cs="Arial"/>
          <w:b/>
        </w:rPr>
        <w:t>Staff Reporting:</w:t>
      </w:r>
      <w:r w:rsidRPr="00EF1D5E">
        <w:rPr>
          <w:rFonts w:ascii="Arial" w:hAnsi="Arial" w:cs="Arial"/>
        </w:rPr>
        <w:t xml:space="preserve"> When any staff changes occur, Contractors must </w:t>
      </w:r>
      <w:r w:rsidRPr="001107B1">
        <w:rPr>
          <w:rFonts w:ascii="Arial" w:hAnsi="Arial" w:cs="Arial"/>
          <w:b/>
          <w:bCs/>
        </w:rPr>
        <w:t xml:space="preserve">notify their ESS TA </w:t>
      </w:r>
      <w:r w:rsidR="001A3222" w:rsidRPr="001107B1">
        <w:rPr>
          <w:rFonts w:ascii="Arial" w:hAnsi="Arial" w:cs="Arial"/>
          <w:b/>
          <w:bCs/>
        </w:rPr>
        <w:t xml:space="preserve">promptly </w:t>
      </w:r>
      <w:r w:rsidRPr="001107B1">
        <w:rPr>
          <w:rFonts w:ascii="Arial" w:hAnsi="Arial" w:cs="Arial"/>
          <w:b/>
          <w:bCs/>
        </w:rPr>
        <w:t>by email</w:t>
      </w:r>
      <w:r w:rsidRPr="00EF1D5E">
        <w:rPr>
          <w:rFonts w:ascii="Arial" w:hAnsi="Arial" w:cs="Arial"/>
        </w:rPr>
        <w:t>. The email will include the following:</w:t>
      </w:r>
    </w:p>
    <w:p w14:paraId="2B5756A6" w14:textId="2E805013" w:rsidR="00D613BC" w:rsidRPr="004942AA" w:rsidRDefault="00D613BC" w:rsidP="000B68D2">
      <w:pPr>
        <w:pStyle w:val="ListParagraph"/>
        <w:numPr>
          <w:ilvl w:val="1"/>
          <w:numId w:val="25"/>
        </w:numPr>
        <w:tabs>
          <w:tab w:val="left" w:pos="270"/>
          <w:tab w:val="left" w:pos="540"/>
        </w:tabs>
        <w:spacing w:after="120"/>
        <w:jc w:val="both"/>
        <w:rPr>
          <w:bCs/>
        </w:rPr>
      </w:pPr>
      <w:r w:rsidRPr="004942AA">
        <w:rPr>
          <w:bCs/>
        </w:rPr>
        <w:t>Name</w:t>
      </w:r>
    </w:p>
    <w:p w14:paraId="50A3E0B1" w14:textId="77777777" w:rsidR="00D613BC" w:rsidRPr="00EF1D5E" w:rsidRDefault="00D613BC" w:rsidP="000B68D2">
      <w:pPr>
        <w:pStyle w:val="ListParagraph"/>
        <w:numPr>
          <w:ilvl w:val="1"/>
          <w:numId w:val="25"/>
        </w:numPr>
        <w:tabs>
          <w:tab w:val="left" w:pos="270"/>
          <w:tab w:val="left" w:pos="540"/>
        </w:tabs>
        <w:spacing w:after="120"/>
        <w:jc w:val="both"/>
        <w:rPr>
          <w:bCs/>
        </w:rPr>
      </w:pPr>
      <w:r w:rsidRPr="004942AA">
        <w:rPr>
          <w:bCs/>
        </w:rPr>
        <w:t xml:space="preserve">Date National Background Check completed (See </w:t>
      </w:r>
      <w:r w:rsidRPr="00B05286">
        <w:rPr>
          <w:b/>
        </w:rPr>
        <w:t>note</w:t>
      </w:r>
      <w:r w:rsidRPr="004942AA">
        <w:rPr>
          <w:bCs/>
        </w:rPr>
        <w:t xml:space="preserve"> below)</w:t>
      </w:r>
    </w:p>
    <w:p w14:paraId="39EFBD98" w14:textId="2B964AAA" w:rsidR="00D613BC" w:rsidRPr="004942AA" w:rsidRDefault="00D613BC" w:rsidP="000B68D2">
      <w:pPr>
        <w:pStyle w:val="ListParagraph"/>
        <w:numPr>
          <w:ilvl w:val="1"/>
          <w:numId w:val="25"/>
        </w:numPr>
        <w:tabs>
          <w:tab w:val="left" w:pos="270"/>
          <w:tab w:val="left" w:pos="540"/>
        </w:tabs>
        <w:spacing w:after="120"/>
        <w:jc w:val="both"/>
        <w:rPr>
          <w:bCs/>
        </w:rPr>
      </w:pPr>
      <w:r w:rsidRPr="004942AA">
        <w:rPr>
          <w:bCs/>
        </w:rPr>
        <w:t xml:space="preserve">Start Date </w:t>
      </w:r>
    </w:p>
    <w:p w14:paraId="3D493B26" w14:textId="3A4B42CE" w:rsidR="00D613BC" w:rsidRPr="004942AA" w:rsidRDefault="00D613BC" w:rsidP="000B68D2">
      <w:pPr>
        <w:pStyle w:val="ListParagraph"/>
        <w:numPr>
          <w:ilvl w:val="1"/>
          <w:numId w:val="25"/>
        </w:numPr>
        <w:tabs>
          <w:tab w:val="left" w:pos="270"/>
          <w:tab w:val="left" w:pos="540"/>
        </w:tabs>
        <w:spacing w:after="120"/>
        <w:jc w:val="both"/>
        <w:rPr>
          <w:bCs/>
        </w:rPr>
      </w:pPr>
      <w:r w:rsidRPr="004942AA">
        <w:rPr>
          <w:bCs/>
        </w:rPr>
        <w:t>Termination Date</w:t>
      </w:r>
    </w:p>
    <w:p w14:paraId="3D6EECDB" w14:textId="26768AE4" w:rsidR="00D613BC" w:rsidRPr="004942AA" w:rsidRDefault="00D613BC" w:rsidP="000B68D2">
      <w:pPr>
        <w:pStyle w:val="ListParagraph"/>
        <w:numPr>
          <w:ilvl w:val="1"/>
          <w:numId w:val="25"/>
        </w:numPr>
        <w:tabs>
          <w:tab w:val="left" w:pos="270"/>
          <w:tab w:val="left" w:pos="540"/>
        </w:tabs>
        <w:spacing w:after="120"/>
        <w:jc w:val="both"/>
      </w:pPr>
      <w:r w:rsidRPr="004942AA">
        <w:rPr>
          <w:bCs/>
        </w:rPr>
        <w:t>Salary</w:t>
      </w:r>
      <w:r w:rsidRPr="004942AA">
        <w:t xml:space="preserve"> </w:t>
      </w:r>
    </w:p>
    <w:bookmarkEnd w:id="8"/>
    <w:p w14:paraId="63817568" w14:textId="45668E8F" w:rsidR="00D613BC" w:rsidRPr="004942AA" w:rsidRDefault="00D613BC" w:rsidP="000B68D2">
      <w:pPr>
        <w:pStyle w:val="DefaultText1"/>
        <w:spacing w:after="120"/>
        <w:ind w:left="1080"/>
        <w:jc w:val="both"/>
        <w:rPr>
          <w:rFonts w:ascii="Arial" w:hAnsi="Arial" w:cs="Arial"/>
        </w:rPr>
      </w:pPr>
      <w:r w:rsidRPr="004942AA">
        <w:rPr>
          <w:rFonts w:ascii="Arial" w:hAnsi="Arial" w:cs="Arial"/>
          <w:b/>
        </w:rPr>
        <w:t>NOTE</w:t>
      </w:r>
      <w:r w:rsidRPr="004942AA">
        <w:rPr>
          <w:rFonts w:ascii="Arial" w:hAnsi="Arial" w:cs="Arial"/>
        </w:rPr>
        <w:t xml:space="preserve">: For the National Background Check, only the completion date is reported. Do </w:t>
      </w:r>
      <w:r w:rsidRPr="004942AA">
        <w:rPr>
          <w:rFonts w:ascii="Arial" w:hAnsi="Arial" w:cs="Arial"/>
          <w:b/>
        </w:rPr>
        <w:t>NOT</w:t>
      </w:r>
      <w:r w:rsidRPr="004942AA">
        <w:rPr>
          <w:rFonts w:ascii="Arial" w:hAnsi="Arial" w:cs="Arial"/>
        </w:rPr>
        <w:t xml:space="preserve"> send the actual report. Retain </w:t>
      </w:r>
      <w:r w:rsidR="001A3222">
        <w:rPr>
          <w:rFonts w:ascii="Arial" w:hAnsi="Arial" w:cs="Arial"/>
        </w:rPr>
        <w:t xml:space="preserve">the </w:t>
      </w:r>
      <w:r w:rsidRPr="004942AA">
        <w:rPr>
          <w:rFonts w:ascii="Arial" w:hAnsi="Arial" w:cs="Arial"/>
        </w:rPr>
        <w:t>national background check on file for audit purposes.</w:t>
      </w:r>
      <w:bookmarkStart w:id="9" w:name="_Hlk95833114"/>
      <w:bookmarkStart w:id="10" w:name="_Hlk97811717"/>
      <w:r w:rsidR="00070B57" w:rsidRPr="00B05286">
        <w:rPr>
          <w:rFonts w:ascii="Arial" w:hAnsi="Arial" w:cs="Arial"/>
          <w:b/>
          <w:bCs/>
        </w:rPr>
        <w:t xml:space="preserve"> (See section IV. Special Terms; B. National Background Checks; 3. Contract monitoring for required frequency of National Background Checks)</w:t>
      </w:r>
      <w:bookmarkEnd w:id="9"/>
      <w:bookmarkEnd w:id="10"/>
    </w:p>
    <w:p w14:paraId="3DFC4623" w14:textId="77FD8538" w:rsidR="00EC7612" w:rsidRPr="004942AA" w:rsidRDefault="00D613BC" w:rsidP="000B68D2">
      <w:pPr>
        <w:pStyle w:val="DefaultText1"/>
        <w:spacing w:after="120"/>
        <w:ind w:left="1080"/>
        <w:jc w:val="both"/>
        <w:rPr>
          <w:rFonts w:ascii="Arial" w:hAnsi="Arial" w:cs="Arial"/>
        </w:rPr>
      </w:pPr>
      <w:r w:rsidRPr="00EF1D5E">
        <w:rPr>
          <w:rFonts w:ascii="Arial" w:hAnsi="Arial" w:cs="Arial"/>
        </w:rPr>
        <w:t xml:space="preserve">Contractors must update and submit their </w:t>
      </w:r>
      <w:r w:rsidRPr="001107B1">
        <w:rPr>
          <w:rFonts w:ascii="Arial" w:hAnsi="Arial" w:cs="Arial"/>
          <w:b/>
          <w:iCs/>
        </w:rPr>
        <w:t>ESS-A-005</w:t>
      </w:r>
      <w:r w:rsidR="00547E74" w:rsidRPr="004942AA">
        <w:rPr>
          <w:rFonts w:ascii="Arial" w:hAnsi="Arial" w:cs="Arial"/>
          <w:b/>
          <w:i/>
        </w:rPr>
        <w:t xml:space="preserve"> </w:t>
      </w:r>
      <w:r w:rsidRPr="001107B1">
        <w:rPr>
          <w:rFonts w:ascii="Arial" w:hAnsi="Arial" w:cs="Arial"/>
          <w:bCs/>
          <w:i/>
        </w:rPr>
        <w:t>Contractor Staff and Training Form</w:t>
      </w:r>
      <w:r w:rsidRPr="004942AA">
        <w:rPr>
          <w:rFonts w:ascii="Arial" w:hAnsi="Arial" w:cs="Arial"/>
        </w:rPr>
        <w:t xml:space="preserve"> with their mid-year reporting and annual contract renewal.</w:t>
      </w:r>
      <w:r w:rsidR="005D12A9" w:rsidRPr="004942AA">
        <w:rPr>
          <w:rFonts w:ascii="Arial" w:hAnsi="Arial" w:cs="Arial"/>
          <w:b/>
          <w:szCs w:val="24"/>
        </w:rPr>
        <w:t xml:space="preserve"> </w:t>
      </w:r>
    </w:p>
    <w:p w14:paraId="6FDC54F0" w14:textId="5120A352" w:rsidR="00D613BC" w:rsidRPr="004942AA" w:rsidRDefault="00D613BC" w:rsidP="00AB3625">
      <w:pPr>
        <w:pStyle w:val="DefaultText1"/>
        <w:numPr>
          <w:ilvl w:val="2"/>
          <w:numId w:val="43"/>
        </w:numPr>
        <w:spacing w:after="120"/>
        <w:jc w:val="both"/>
        <w:rPr>
          <w:rFonts w:ascii="Arial" w:hAnsi="Arial" w:cs="Arial"/>
        </w:rPr>
      </w:pPr>
      <w:r w:rsidRPr="004942AA">
        <w:rPr>
          <w:rFonts w:ascii="Arial" w:hAnsi="Arial" w:cs="Arial"/>
          <w:b/>
        </w:rPr>
        <w:t xml:space="preserve">Quality Assurance Review: </w:t>
      </w:r>
      <w:r w:rsidRPr="004942AA">
        <w:rPr>
          <w:rFonts w:ascii="Arial" w:hAnsi="Arial" w:cs="Arial"/>
          <w:bCs/>
          <w:lang w:bidi="ar-JO"/>
        </w:rPr>
        <w:t xml:space="preserve">The Contractor is required to make their case records available for </w:t>
      </w:r>
      <w:r w:rsidRPr="004942AA">
        <w:rPr>
          <w:rFonts w:ascii="Arial" w:hAnsi="Arial" w:cs="Arial"/>
          <w:b/>
        </w:rPr>
        <w:t>quality assurance review</w:t>
      </w:r>
      <w:r w:rsidR="001107B1">
        <w:rPr>
          <w:rFonts w:ascii="Arial" w:hAnsi="Arial" w:cs="Arial"/>
          <w:b/>
        </w:rPr>
        <w:t>s</w:t>
      </w:r>
      <w:r w:rsidRPr="004942AA">
        <w:rPr>
          <w:rFonts w:ascii="Arial" w:hAnsi="Arial" w:cs="Arial"/>
          <w:bCs/>
          <w:lang w:bidi="ar-JO"/>
        </w:rPr>
        <w:t xml:space="preserve"> at any time at the request of the ESS Unit. ESS TAs are required to conduct Quality Assurance Reviews to evaluate contract compliance and identify </w:t>
      </w:r>
      <w:r w:rsidRPr="004942AA">
        <w:rPr>
          <w:rFonts w:ascii="Arial" w:hAnsi="Arial" w:cs="Arial"/>
          <w:bCs/>
          <w:lang w:bidi="ar-JO"/>
        </w:rPr>
        <w:lastRenderedPageBreak/>
        <w:t xml:space="preserve">training need(s) related to case documentation and/or contract requirements. DRS Counselor(s) may be included in the </w:t>
      </w:r>
      <w:r w:rsidRPr="004942AA">
        <w:rPr>
          <w:rFonts w:ascii="Arial" w:hAnsi="Arial" w:cs="Arial"/>
          <w:b/>
        </w:rPr>
        <w:t>quality assurance review</w:t>
      </w:r>
      <w:r w:rsidRPr="004942AA">
        <w:rPr>
          <w:rFonts w:ascii="Arial" w:hAnsi="Arial" w:cs="Arial"/>
          <w:bCs/>
          <w:lang w:bidi="ar-JO"/>
        </w:rPr>
        <w:t xml:space="preserve"> process</w:t>
      </w:r>
      <w:r w:rsidRPr="004942AA">
        <w:rPr>
          <w:rFonts w:ascii="Arial" w:hAnsi="Arial" w:cs="Arial"/>
          <w:bCs/>
        </w:rPr>
        <w:t>.</w:t>
      </w:r>
    </w:p>
    <w:p w14:paraId="2A0B3ABE" w14:textId="5BA211C1" w:rsidR="00DC31CC" w:rsidRPr="004942AA" w:rsidRDefault="00DC31CC" w:rsidP="00AB3625">
      <w:pPr>
        <w:pStyle w:val="ListParagraph"/>
        <w:numPr>
          <w:ilvl w:val="2"/>
          <w:numId w:val="43"/>
        </w:numPr>
        <w:spacing w:after="120"/>
        <w:jc w:val="both"/>
      </w:pPr>
      <w:bookmarkStart w:id="11" w:name="_Hlk68079144"/>
      <w:r w:rsidRPr="004942AA">
        <w:rPr>
          <w:b/>
        </w:rPr>
        <w:t xml:space="preserve">Monthly </w:t>
      </w:r>
      <w:r w:rsidR="00C869CC" w:rsidRPr="004942AA">
        <w:rPr>
          <w:b/>
        </w:rPr>
        <w:t xml:space="preserve">Contractor </w:t>
      </w:r>
      <w:r w:rsidRPr="004942AA">
        <w:rPr>
          <w:b/>
        </w:rPr>
        <w:t>Production Report:</w:t>
      </w:r>
      <w:r w:rsidRPr="004942AA">
        <w:t xml:space="preserve"> </w:t>
      </w:r>
      <w:r w:rsidRPr="004942AA">
        <w:rPr>
          <w:b/>
          <w:bCs/>
        </w:rPr>
        <w:t xml:space="preserve">The Contractor is required to complete and submit </w:t>
      </w:r>
      <w:r w:rsidR="00043B3D">
        <w:rPr>
          <w:b/>
          <w:bCs/>
        </w:rPr>
        <w:t xml:space="preserve">the ESS-A-080 </w:t>
      </w:r>
      <w:r w:rsidR="00043B3D" w:rsidRPr="001107B1">
        <w:rPr>
          <w:i/>
          <w:iCs/>
        </w:rPr>
        <w:t>Monthly Contractor Production Report</w:t>
      </w:r>
      <w:r w:rsidRPr="004942AA">
        <w:rPr>
          <w:b/>
          <w:bCs/>
        </w:rPr>
        <w:t xml:space="preserve"> </w:t>
      </w:r>
      <w:r w:rsidRPr="001107B1">
        <w:t xml:space="preserve">to </w:t>
      </w:r>
      <w:r w:rsidR="001A3222" w:rsidRPr="001107B1">
        <w:t>the</w:t>
      </w:r>
      <w:r w:rsidR="001A3222">
        <w:rPr>
          <w:b/>
          <w:bCs/>
        </w:rPr>
        <w:t xml:space="preserve"> </w:t>
      </w:r>
      <w:r w:rsidRPr="004942AA">
        <w:rPr>
          <w:b/>
          <w:bCs/>
        </w:rPr>
        <w:t>ESS TA</w:t>
      </w:r>
      <w:r w:rsidR="00791ED8">
        <w:rPr>
          <w:b/>
          <w:bCs/>
        </w:rPr>
        <w:t xml:space="preserve"> by the 10</w:t>
      </w:r>
      <w:r w:rsidR="00791ED8" w:rsidRPr="001107B1">
        <w:rPr>
          <w:b/>
          <w:bCs/>
          <w:vertAlign w:val="superscript"/>
        </w:rPr>
        <w:t>th</w:t>
      </w:r>
      <w:r w:rsidR="00791ED8">
        <w:rPr>
          <w:b/>
          <w:bCs/>
        </w:rPr>
        <w:t xml:space="preserve"> of each month</w:t>
      </w:r>
      <w:r w:rsidRPr="004942AA">
        <w:rPr>
          <w:b/>
          <w:bCs/>
        </w:rPr>
        <w:t>.</w:t>
      </w:r>
    </w:p>
    <w:p w14:paraId="45BADF1C" w14:textId="48D48792" w:rsidR="000F0220" w:rsidRDefault="00D977EB" w:rsidP="00AB3625">
      <w:pPr>
        <w:pStyle w:val="DefaultText1"/>
        <w:numPr>
          <w:ilvl w:val="2"/>
          <w:numId w:val="43"/>
        </w:numPr>
        <w:spacing w:after="120"/>
        <w:jc w:val="both"/>
        <w:rPr>
          <w:rFonts w:ascii="Arial" w:hAnsi="Arial" w:cs="Arial"/>
        </w:rPr>
      </w:pPr>
      <w:r w:rsidRPr="004942AA">
        <w:rPr>
          <w:rFonts w:ascii="Arial" w:hAnsi="Arial" w:cs="Arial"/>
          <w:b/>
        </w:rPr>
        <w:t xml:space="preserve">Occasional Reporting: </w:t>
      </w:r>
      <w:r w:rsidRPr="004942AA">
        <w:rPr>
          <w:rFonts w:ascii="Arial" w:hAnsi="Arial" w:cs="Arial"/>
        </w:rPr>
        <w:t>The Contractor is required to provide additional information as needed and requested by the ESS Unit.</w:t>
      </w:r>
      <w:bookmarkEnd w:id="11"/>
    </w:p>
    <w:p w14:paraId="10A78927" w14:textId="4F5EC700" w:rsidR="000F0220" w:rsidRPr="00B05286" w:rsidRDefault="000F0220" w:rsidP="00AB3625">
      <w:pPr>
        <w:pStyle w:val="DefaultText1"/>
        <w:numPr>
          <w:ilvl w:val="1"/>
          <w:numId w:val="42"/>
        </w:numPr>
        <w:spacing w:after="120"/>
        <w:jc w:val="both"/>
        <w:rPr>
          <w:rFonts w:ascii="Arial" w:hAnsi="Arial" w:cs="Arial"/>
          <w:b/>
        </w:rPr>
      </w:pPr>
      <w:r w:rsidRPr="004942AA">
        <w:rPr>
          <w:rFonts w:ascii="Arial" w:hAnsi="Arial" w:cs="Arial"/>
          <w:b/>
          <w:szCs w:val="24"/>
          <w:u w:val="single"/>
        </w:rPr>
        <w:t>Contractor Qualifications</w:t>
      </w:r>
    </w:p>
    <w:p w14:paraId="2B564593" w14:textId="77777777" w:rsidR="000F0220" w:rsidRPr="00EF1D5E" w:rsidRDefault="000F0220" w:rsidP="00AB3625">
      <w:pPr>
        <w:pStyle w:val="DefaultText1"/>
        <w:numPr>
          <w:ilvl w:val="2"/>
          <w:numId w:val="42"/>
        </w:numPr>
        <w:spacing w:after="120"/>
        <w:jc w:val="both"/>
        <w:rPr>
          <w:rFonts w:ascii="Arial" w:hAnsi="Arial" w:cs="Arial"/>
          <w:b/>
          <w:bCs/>
          <w:color w:val="000000"/>
        </w:rPr>
      </w:pPr>
      <w:r w:rsidRPr="004942AA">
        <w:rPr>
          <w:rFonts w:ascii="Arial" w:hAnsi="Arial" w:cs="Arial"/>
          <w:b/>
          <w:bCs/>
          <w:color w:val="000000"/>
          <w:szCs w:val="24"/>
          <w:u w:val="single"/>
        </w:rPr>
        <w:t>All Contractors</w:t>
      </w:r>
    </w:p>
    <w:p w14:paraId="52939735" w14:textId="0765AC60" w:rsidR="000F0220" w:rsidRPr="004942AA" w:rsidRDefault="000F0220" w:rsidP="000B68D2">
      <w:pPr>
        <w:pStyle w:val="DefaultText1"/>
        <w:spacing w:after="120"/>
        <w:ind w:left="1080"/>
        <w:jc w:val="both"/>
        <w:rPr>
          <w:rFonts w:ascii="Arial" w:hAnsi="Arial" w:cs="Arial"/>
        </w:rPr>
      </w:pPr>
      <w:r w:rsidRPr="00EF1D5E">
        <w:rPr>
          <w:rFonts w:ascii="Arial" w:hAnsi="Arial" w:cs="Arial"/>
          <w:szCs w:val="24"/>
        </w:rPr>
        <w:t xml:space="preserve">Contractors may include a public, private non-profit or private for-profit entity. Contractors must designate a Project Director to supervise or provide employment support services. </w:t>
      </w:r>
      <w:r w:rsidR="009B2228" w:rsidRPr="004942AA">
        <w:rPr>
          <w:rFonts w:ascii="Arial" w:hAnsi="Arial" w:cs="Arial"/>
          <w:szCs w:val="24"/>
        </w:rPr>
        <w:t xml:space="preserve">The minimum staff requirement to utilize this contract is one (1) </w:t>
      </w:r>
      <w:r w:rsidR="008718AC">
        <w:rPr>
          <w:rFonts w:ascii="Arial" w:hAnsi="Arial" w:cs="Arial"/>
          <w:szCs w:val="24"/>
        </w:rPr>
        <w:t>f</w:t>
      </w:r>
      <w:r w:rsidR="009B2228" w:rsidRPr="004942AA">
        <w:rPr>
          <w:rFonts w:ascii="Arial" w:hAnsi="Arial" w:cs="Arial"/>
          <w:szCs w:val="24"/>
        </w:rPr>
        <w:t>ull</w:t>
      </w:r>
      <w:r w:rsidR="008718AC">
        <w:rPr>
          <w:rFonts w:ascii="Arial" w:hAnsi="Arial" w:cs="Arial"/>
          <w:szCs w:val="24"/>
        </w:rPr>
        <w:t>-t</w:t>
      </w:r>
      <w:r w:rsidR="009B2228" w:rsidRPr="004942AA">
        <w:rPr>
          <w:rFonts w:ascii="Arial" w:hAnsi="Arial" w:cs="Arial"/>
          <w:szCs w:val="24"/>
        </w:rPr>
        <w:t xml:space="preserve">ime </w:t>
      </w:r>
      <w:r w:rsidR="008718AC">
        <w:rPr>
          <w:rFonts w:ascii="Arial" w:hAnsi="Arial" w:cs="Arial"/>
          <w:szCs w:val="24"/>
        </w:rPr>
        <w:t>e</w:t>
      </w:r>
      <w:r w:rsidR="009B2228" w:rsidRPr="004942AA">
        <w:rPr>
          <w:rFonts w:ascii="Arial" w:hAnsi="Arial" w:cs="Arial"/>
          <w:szCs w:val="24"/>
        </w:rPr>
        <w:t xml:space="preserve">mployee. </w:t>
      </w:r>
      <w:bookmarkStart w:id="12" w:name="_Hlk129943453"/>
      <w:r w:rsidR="008718AC" w:rsidRPr="001107B1">
        <w:rPr>
          <w:rFonts w:ascii="Arial" w:hAnsi="Arial" w:cs="Arial"/>
        </w:rPr>
        <w:t>If the Project Director leaves and a new Project Director is hired, the new Project Director must complete the Employment Consultant (EC) training within six (6) months of the hire date.</w:t>
      </w:r>
      <w:bookmarkEnd w:id="12"/>
      <w:r w:rsidR="008718AC" w:rsidRPr="001107B1">
        <w:rPr>
          <w:rFonts w:ascii="Arial" w:hAnsi="Arial" w:cs="Arial"/>
        </w:rPr>
        <w:t xml:space="preserve"> The Contractor can continue accepting referrals, if a current EC has a certificate of completion for the EC training.</w:t>
      </w:r>
    </w:p>
    <w:p w14:paraId="0124A9F7" w14:textId="7494979C" w:rsidR="00023F78" w:rsidRPr="00EF1D5E" w:rsidRDefault="00023F78" w:rsidP="000B68D2">
      <w:pPr>
        <w:pStyle w:val="DefaultText1"/>
        <w:spacing w:after="120"/>
        <w:ind w:left="1080"/>
        <w:jc w:val="both"/>
        <w:rPr>
          <w:rFonts w:ascii="Arial" w:hAnsi="Arial" w:cs="Arial"/>
          <w:b/>
          <w:u w:val="single"/>
        </w:rPr>
      </w:pPr>
      <w:r w:rsidRPr="004942AA">
        <w:rPr>
          <w:rFonts w:ascii="Arial" w:hAnsi="Arial" w:cs="Arial"/>
          <w:szCs w:val="24"/>
        </w:rPr>
        <w:t>Contractors are required to submit an</w:t>
      </w:r>
      <w:r w:rsidRPr="004942AA">
        <w:rPr>
          <w:rFonts w:ascii="Arial" w:hAnsi="Arial" w:cs="Arial"/>
          <w:b/>
          <w:szCs w:val="24"/>
        </w:rPr>
        <w:t xml:space="preserve"> </w:t>
      </w:r>
      <w:r w:rsidR="00FA46FB" w:rsidRPr="004942AA">
        <w:rPr>
          <w:rFonts w:ascii="Arial" w:hAnsi="Arial" w:cs="Arial"/>
          <w:b/>
          <w:bCs/>
          <w:szCs w:val="24"/>
        </w:rPr>
        <w:t>ESS-A-001</w:t>
      </w:r>
      <w:r w:rsidR="00547E74" w:rsidRPr="004942AA">
        <w:rPr>
          <w:rFonts w:ascii="Arial" w:hAnsi="Arial" w:cs="Arial"/>
          <w:b/>
          <w:bCs/>
          <w:szCs w:val="24"/>
        </w:rPr>
        <w:t xml:space="preserve"> </w:t>
      </w:r>
      <w:r w:rsidR="00457D57" w:rsidRPr="004942AA">
        <w:rPr>
          <w:rFonts w:ascii="Arial" w:hAnsi="Arial" w:cs="Arial"/>
          <w:i/>
          <w:szCs w:val="24"/>
        </w:rPr>
        <w:t>ESS Contractor Renewal Form</w:t>
      </w:r>
      <w:r w:rsidRPr="004942AA">
        <w:rPr>
          <w:rFonts w:ascii="Arial" w:hAnsi="Arial" w:cs="Arial"/>
          <w:b/>
          <w:szCs w:val="24"/>
          <w:u w:val="single"/>
        </w:rPr>
        <w:t xml:space="preserve"> </w:t>
      </w:r>
      <w:r w:rsidRPr="004942AA">
        <w:rPr>
          <w:rFonts w:ascii="Arial" w:hAnsi="Arial" w:cs="Arial"/>
          <w:szCs w:val="24"/>
        </w:rPr>
        <w:t xml:space="preserve">by e-mail to their ESS TA </w:t>
      </w:r>
      <w:r w:rsidRPr="00B05286">
        <w:rPr>
          <w:rFonts w:ascii="Arial" w:hAnsi="Arial" w:cs="Arial"/>
          <w:szCs w:val="24"/>
          <w:u w:val="single"/>
        </w:rPr>
        <w:t xml:space="preserve">to </w:t>
      </w:r>
      <w:r w:rsidRPr="00043B3D">
        <w:rPr>
          <w:rFonts w:ascii="Arial" w:hAnsi="Arial" w:cs="Arial"/>
          <w:szCs w:val="24"/>
          <w:u w:val="single"/>
        </w:rPr>
        <w:t>provide or update</w:t>
      </w:r>
      <w:r w:rsidRPr="00B05286">
        <w:rPr>
          <w:rFonts w:ascii="Arial" w:hAnsi="Arial" w:cs="Arial"/>
          <w:szCs w:val="24"/>
          <w:u w:val="single"/>
        </w:rPr>
        <w:t xml:space="preserve"> information and request the contract(s) for the </w:t>
      </w:r>
      <w:r w:rsidRPr="00043B3D">
        <w:rPr>
          <w:rFonts w:ascii="Arial" w:hAnsi="Arial" w:cs="Arial"/>
          <w:szCs w:val="24"/>
          <w:u w:val="single"/>
        </w:rPr>
        <w:t>current or next</w:t>
      </w:r>
      <w:r w:rsidRPr="00B05286">
        <w:rPr>
          <w:rFonts w:ascii="Arial" w:hAnsi="Arial" w:cs="Arial"/>
          <w:szCs w:val="24"/>
          <w:u w:val="single"/>
        </w:rPr>
        <w:t xml:space="preserve"> fiscal year</w:t>
      </w:r>
      <w:r w:rsidRPr="004942AA">
        <w:rPr>
          <w:rFonts w:ascii="Arial" w:hAnsi="Arial" w:cs="Arial"/>
          <w:szCs w:val="24"/>
        </w:rPr>
        <w:t>.</w:t>
      </w:r>
      <w:r w:rsidRPr="004942AA">
        <w:rPr>
          <w:rFonts w:ascii="Arial" w:hAnsi="Arial" w:cs="Arial"/>
          <w:b/>
          <w:szCs w:val="24"/>
        </w:rPr>
        <w:t xml:space="preserve"> </w:t>
      </w:r>
      <w:r w:rsidRPr="00B05286">
        <w:rPr>
          <w:rFonts w:ascii="Arial" w:hAnsi="Arial" w:cs="Arial"/>
          <w:b/>
          <w:bCs/>
          <w:szCs w:val="24"/>
        </w:rPr>
        <w:t xml:space="preserve">If not </w:t>
      </w:r>
      <w:r w:rsidR="008718AC">
        <w:rPr>
          <w:rFonts w:ascii="Arial" w:hAnsi="Arial" w:cs="Arial"/>
          <w:b/>
          <w:bCs/>
          <w:szCs w:val="24"/>
        </w:rPr>
        <w:t xml:space="preserve">planning to </w:t>
      </w:r>
      <w:r w:rsidRPr="00B05286">
        <w:rPr>
          <w:rFonts w:ascii="Arial" w:hAnsi="Arial" w:cs="Arial"/>
          <w:b/>
          <w:bCs/>
          <w:szCs w:val="24"/>
        </w:rPr>
        <w:t>renew for the next fiscal year, notify your ESS TA in writing</w:t>
      </w:r>
      <w:r w:rsidR="008718AC">
        <w:rPr>
          <w:rFonts w:ascii="Arial" w:hAnsi="Arial" w:cs="Arial"/>
          <w:b/>
          <w:bCs/>
          <w:szCs w:val="24"/>
        </w:rPr>
        <w:t xml:space="preserve"> as soon as possible</w:t>
      </w:r>
      <w:r w:rsidRPr="004942AA">
        <w:rPr>
          <w:rFonts w:ascii="Arial" w:hAnsi="Arial" w:cs="Arial"/>
          <w:szCs w:val="24"/>
        </w:rPr>
        <w:t>.</w:t>
      </w:r>
    </w:p>
    <w:p w14:paraId="6D4BC9DB" w14:textId="77777777" w:rsidR="00023F78" w:rsidRPr="00B05286" w:rsidRDefault="00023F78" w:rsidP="000B68D2">
      <w:pPr>
        <w:pStyle w:val="DefaultText1"/>
        <w:spacing w:after="120"/>
        <w:ind w:left="1080"/>
        <w:jc w:val="both"/>
        <w:rPr>
          <w:rFonts w:ascii="Arial" w:hAnsi="Arial" w:cs="Arial"/>
          <w:b/>
          <w:bCs/>
          <w:u w:val="single"/>
        </w:rPr>
      </w:pPr>
      <w:r w:rsidRPr="00B05286">
        <w:rPr>
          <w:rFonts w:ascii="Arial" w:hAnsi="Arial" w:cs="Arial"/>
          <w:b/>
          <w:bCs/>
          <w:szCs w:val="24"/>
          <w:u w:val="single"/>
        </w:rPr>
        <w:t>Contractors are required to complete the requested Contract(s), and Non-Collusion Certificate(s) (OMES-CP-004SA) using the Adobe Document Cloud e-Sign process.</w:t>
      </w:r>
    </w:p>
    <w:p w14:paraId="026A4C36" w14:textId="1F0BF59D" w:rsidR="00023F78" w:rsidRPr="004942AA" w:rsidRDefault="00023F78" w:rsidP="000B68D2">
      <w:pPr>
        <w:pStyle w:val="DefaultText1"/>
        <w:spacing w:after="120"/>
        <w:ind w:left="1080"/>
        <w:jc w:val="both"/>
        <w:rPr>
          <w:rFonts w:ascii="Arial" w:hAnsi="Arial" w:cs="Arial"/>
        </w:rPr>
      </w:pPr>
      <w:r w:rsidRPr="004942AA">
        <w:rPr>
          <w:rFonts w:ascii="Arial" w:hAnsi="Arial" w:cs="Arial"/>
          <w:szCs w:val="24"/>
        </w:rPr>
        <w:t>Contractors must submit a completed/updated</w:t>
      </w:r>
      <w:r w:rsidRPr="004942AA">
        <w:rPr>
          <w:rFonts w:ascii="Arial" w:hAnsi="Arial" w:cs="Arial"/>
          <w:b/>
          <w:szCs w:val="24"/>
        </w:rPr>
        <w:t xml:space="preserve"> </w:t>
      </w:r>
      <w:r w:rsidR="00FA46FB" w:rsidRPr="004942AA">
        <w:rPr>
          <w:rFonts w:ascii="Arial" w:hAnsi="Arial" w:cs="Arial"/>
          <w:b/>
          <w:bCs/>
          <w:szCs w:val="24"/>
        </w:rPr>
        <w:t>ESS-A-005</w:t>
      </w:r>
      <w:r w:rsidR="00547E74" w:rsidRPr="004942AA">
        <w:rPr>
          <w:rFonts w:ascii="Arial" w:hAnsi="Arial" w:cs="Arial"/>
          <w:b/>
          <w:bCs/>
          <w:szCs w:val="24"/>
        </w:rPr>
        <w:t xml:space="preserve"> </w:t>
      </w:r>
      <w:r w:rsidRPr="004942AA">
        <w:rPr>
          <w:rFonts w:ascii="Arial" w:hAnsi="Arial" w:cs="Arial"/>
          <w:i/>
          <w:szCs w:val="24"/>
        </w:rPr>
        <w:t>Contractor Staff and Training Form</w:t>
      </w:r>
      <w:r w:rsidRPr="004942AA">
        <w:rPr>
          <w:rFonts w:ascii="Arial" w:hAnsi="Arial" w:cs="Arial"/>
          <w:b/>
          <w:szCs w:val="24"/>
        </w:rPr>
        <w:t xml:space="preserve">, </w:t>
      </w:r>
      <w:r w:rsidRPr="004942AA">
        <w:rPr>
          <w:rFonts w:ascii="Arial" w:hAnsi="Arial" w:cs="Arial"/>
          <w:szCs w:val="24"/>
        </w:rPr>
        <w:t>along with new training certificates for all training completed,</w:t>
      </w:r>
      <w:r w:rsidRPr="004942AA">
        <w:rPr>
          <w:rFonts w:ascii="Arial" w:hAnsi="Arial" w:cs="Arial"/>
          <w:b/>
          <w:szCs w:val="24"/>
        </w:rPr>
        <w:t xml:space="preserve"> </w:t>
      </w:r>
      <w:r w:rsidR="00325656" w:rsidRPr="004942AA">
        <w:rPr>
          <w:rFonts w:ascii="Arial" w:hAnsi="Arial" w:cs="Arial"/>
          <w:b/>
          <w:szCs w:val="24"/>
        </w:rPr>
        <w:t xml:space="preserve">when staff changes occur, </w:t>
      </w:r>
      <w:r w:rsidRPr="004942AA">
        <w:rPr>
          <w:rFonts w:ascii="Arial" w:hAnsi="Arial" w:cs="Arial"/>
          <w:szCs w:val="24"/>
        </w:rPr>
        <w:t xml:space="preserve">with the </w:t>
      </w:r>
      <w:r w:rsidR="00B16923" w:rsidRPr="004942AA">
        <w:rPr>
          <w:rFonts w:ascii="Arial" w:hAnsi="Arial" w:cs="Arial"/>
          <w:szCs w:val="24"/>
        </w:rPr>
        <w:t>m</w:t>
      </w:r>
      <w:r w:rsidRPr="004942AA">
        <w:rPr>
          <w:rFonts w:ascii="Arial" w:hAnsi="Arial" w:cs="Arial"/>
          <w:szCs w:val="24"/>
        </w:rPr>
        <w:t>id-</w:t>
      </w:r>
      <w:r w:rsidR="00B16923" w:rsidRPr="004942AA">
        <w:rPr>
          <w:rFonts w:ascii="Arial" w:hAnsi="Arial" w:cs="Arial"/>
          <w:szCs w:val="24"/>
        </w:rPr>
        <w:t>y</w:t>
      </w:r>
      <w:r w:rsidRPr="004942AA">
        <w:rPr>
          <w:rFonts w:ascii="Arial" w:hAnsi="Arial" w:cs="Arial"/>
          <w:szCs w:val="24"/>
        </w:rPr>
        <w:t>ear</w:t>
      </w:r>
      <w:r w:rsidRPr="004942AA">
        <w:rPr>
          <w:rFonts w:ascii="Arial" w:hAnsi="Arial" w:cs="Arial"/>
          <w:b/>
          <w:szCs w:val="24"/>
        </w:rPr>
        <w:t xml:space="preserve"> </w:t>
      </w:r>
      <w:r w:rsidR="00B16923" w:rsidRPr="004942AA">
        <w:rPr>
          <w:rFonts w:ascii="Arial" w:hAnsi="Arial" w:cs="Arial"/>
          <w:b/>
          <w:szCs w:val="24"/>
        </w:rPr>
        <w:t>ESS-A-010</w:t>
      </w:r>
      <w:r w:rsidR="00547E74" w:rsidRPr="004942AA">
        <w:rPr>
          <w:rFonts w:ascii="Arial" w:hAnsi="Arial" w:cs="Arial"/>
          <w:b/>
          <w:szCs w:val="24"/>
        </w:rPr>
        <w:t xml:space="preserve"> </w:t>
      </w:r>
      <w:r w:rsidR="00F949A3" w:rsidRPr="00F949A3">
        <w:rPr>
          <w:rFonts w:ascii="Arial" w:hAnsi="Arial" w:cs="Arial"/>
          <w:i/>
          <w:szCs w:val="24"/>
        </w:rPr>
        <w:t>Contracts Production Report</w:t>
      </w:r>
      <w:r w:rsidRPr="004942AA">
        <w:rPr>
          <w:rFonts w:ascii="Arial" w:hAnsi="Arial" w:cs="Arial"/>
          <w:szCs w:val="24"/>
        </w:rPr>
        <w:t>, and when processing contracts each fiscal year.</w:t>
      </w:r>
    </w:p>
    <w:p w14:paraId="1C5769A0" w14:textId="77777777" w:rsidR="00700F76" w:rsidRPr="004942AA" w:rsidRDefault="00700F76" w:rsidP="000B68D2">
      <w:pPr>
        <w:pStyle w:val="DefaultText1"/>
        <w:spacing w:after="120"/>
        <w:ind w:left="1080"/>
        <w:jc w:val="both"/>
        <w:rPr>
          <w:rFonts w:ascii="Arial" w:hAnsi="Arial" w:cs="Arial"/>
        </w:rPr>
      </w:pPr>
      <w:r w:rsidRPr="004942AA">
        <w:rPr>
          <w:rFonts w:ascii="Arial" w:hAnsi="Arial" w:cs="Arial"/>
          <w:szCs w:val="24"/>
        </w:rPr>
        <w:t>When a staff member of one Contractor goes to work for another Contractor, that staff member cannot continue to provide services to the individuals they were serving with the initial Contractor.</w:t>
      </w:r>
    </w:p>
    <w:p w14:paraId="0DF6F9D2" w14:textId="44E22C6E" w:rsidR="000F0220" w:rsidRPr="004942AA" w:rsidRDefault="00A82AF7" w:rsidP="000B68D2">
      <w:pPr>
        <w:pStyle w:val="DefaultText1"/>
        <w:spacing w:after="120"/>
        <w:ind w:left="1080"/>
        <w:jc w:val="both"/>
        <w:rPr>
          <w:rFonts w:ascii="Arial" w:hAnsi="Arial" w:cs="Arial"/>
        </w:rPr>
      </w:pPr>
      <w:r w:rsidRPr="001107B1">
        <w:rPr>
          <w:rFonts w:ascii="Arial" w:hAnsi="Arial" w:cs="Arial"/>
          <w:bCs/>
          <w:color w:val="000000"/>
        </w:rPr>
        <w:t>Contractors serving as the assigned SSA Employment Network (EN) and providing services to individuals with a Ticket to Work cannot provide services to those individuals under this contract.</w:t>
      </w:r>
      <w:r w:rsidR="000F0220" w:rsidRPr="004942AA">
        <w:rPr>
          <w:rFonts w:ascii="Arial" w:hAnsi="Arial" w:cs="Arial"/>
          <w:szCs w:val="24"/>
        </w:rPr>
        <w:t xml:space="preserve"> Please contact Maximus at 866-968-7842 to bill for reimbursement for services through SSA.</w:t>
      </w:r>
    </w:p>
    <w:p w14:paraId="1E10FCF6" w14:textId="77777777" w:rsidR="000C7C7B" w:rsidRPr="004942AA" w:rsidRDefault="000C7C7B" w:rsidP="000B68D2">
      <w:pPr>
        <w:pStyle w:val="DefaultText1"/>
        <w:spacing w:after="120"/>
        <w:ind w:left="1080"/>
        <w:jc w:val="both"/>
        <w:rPr>
          <w:rFonts w:ascii="Arial" w:hAnsi="Arial" w:cs="Arial"/>
          <w:b/>
        </w:rPr>
      </w:pPr>
      <w:r w:rsidRPr="004942AA">
        <w:rPr>
          <w:rFonts w:ascii="Arial" w:hAnsi="Arial" w:cs="Arial"/>
          <w:bCs/>
          <w:szCs w:val="24"/>
        </w:rPr>
        <w:t>To cancel contract, see section V. Standard Terms, Subsection F. Cancellation of this contract.</w:t>
      </w:r>
    </w:p>
    <w:p w14:paraId="037FBEA9" w14:textId="77777777" w:rsidR="000F0220" w:rsidRPr="004942AA" w:rsidRDefault="000F0220" w:rsidP="00AB3625">
      <w:pPr>
        <w:pStyle w:val="DefaultText1"/>
        <w:numPr>
          <w:ilvl w:val="2"/>
          <w:numId w:val="42"/>
        </w:numPr>
        <w:spacing w:after="120"/>
        <w:jc w:val="both"/>
        <w:rPr>
          <w:rFonts w:ascii="Arial" w:hAnsi="Arial" w:cs="Arial"/>
          <w:b/>
          <w:u w:val="single"/>
        </w:rPr>
      </w:pPr>
      <w:r w:rsidRPr="004942AA">
        <w:rPr>
          <w:rFonts w:ascii="Arial" w:hAnsi="Arial" w:cs="Arial"/>
          <w:b/>
          <w:szCs w:val="24"/>
          <w:u w:val="single"/>
        </w:rPr>
        <w:t>New Contractors</w:t>
      </w:r>
    </w:p>
    <w:p w14:paraId="203534B1" w14:textId="26FE7401" w:rsidR="00D613BC" w:rsidRPr="004942AA" w:rsidRDefault="00D613BC" w:rsidP="000B68D2">
      <w:pPr>
        <w:spacing w:after="120"/>
        <w:ind w:left="1080"/>
        <w:jc w:val="both"/>
        <w:rPr>
          <w:rFonts w:ascii="Arial" w:hAnsi="Arial" w:cs="Arial"/>
        </w:rPr>
      </w:pPr>
      <w:r w:rsidRPr="004942AA">
        <w:rPr>
          <w:rFonts w:ascii="Arial" w:hAnsi="Arial" w:cs="Arial"/>
        </w:rPr>
        <w:t>The new Contractor and/or Project Director verifies at the start of their contract period s/he was not an existing DRS Employment Contractor</w:t>
      </w:r>
      <w:r w:rsidR="008929E8">
        <w:rPr>
          <w:rFonts w:ascii="Arial" w:hAnsi="Arial" w:cs="Arial"/>
        </w:rPr>
        <w:t xml:space="preserve"> employee</w:t>
      </w:r>
      <w:r w:rsidRPr="004942AA">
        <w:rPr>
          <w:rFonts w:ascii="Arial" w:hAnsi="Arial" w:cs="Arial"/>
        </w:rPr>
        <w:t xml:space="preserve"> during the previous twelve (12) months. The new Contractor and/or Project Director must submit </w:t>
      </w:r>
      <w:r w:rsidR="00937F2B" w:rsidRPr="004942AA">
        <w:rPr>
          <w:rFonts w:ascii="Arial" w:hAnsi="Arial" w:cs="Arial"/>
        </w:rPr>
        <w:t>cop</w:t>
      </w:r>
      <w:r w:rsidR="008929E8">
        <w:rPr>
          <w:rFonts w:ascii="Arial" w:hAnsi="Arial" w:cs="Arial"/>
        </w:rPr>
        <w:t>ies</w:t>
      </w:r>
      <w:r w:rsidR="00937F2B" w:rsidRPr="004942AA">
        <w:rPr>
          <w:rFonts w:ascii="Arial" w:hAnsi="Arial" w:cs="Arial"/>
        </w:rPr>
        <w:t xml:space="preserve"> of the following</w:t>
      </w:r>
      <w:r w:rsidRPr="004942AA">
        <w:rPr>
          <w:rFonts w:ascii="Arial" w:hAnsi="Arial" w:cs="Arial"/>
        </w:rPr>
        <w:t xml:space="preserve">: </w:t>
      </w:r>
    </w:p>
    <w:p w14:paraId="343321C0" w14:textId="77777777" w:rsidR="00D613BC" w:rsidRPr="004942AA" w:rsidRDefault="00D613BC" w:rsidP="000B68D2">
      <w:pPr>
        <w:pStyle w:val="ListParagraph"/>
        <w:numPr>
          <w:ilvl w:val="0"/>
          <w:numId w:val="26"/>
        </w:numPr>
        <w:spacing w:after="120"/>
        <w:ind w:left="1440"/>
        <w:jc w:val="both"/>
      </w:pPr>
      <w:r w:rsidRPr="004942AA">
        <w:t>Project Director’s current résumé;</w:t>
      </w:r>
    </w:p>
    <w:p w14:paraId="28A2861D" w14:textId="77777777" w:rsidR="00D613BC" w:rsidRPr="004942AA" w:rsidRDefault="00D613BC" w:rsidP="000B68D2">
      <w:pPr>
        <w:pStyle w:val="ListParagraph"/>
        <w:numPr>
          <w:ilvl w:val="0"/>
          <w:numId w:val="26"/>
        </w:numPr>
        <w:spacing w:after="120"/>
        <w:ind w:left="1440"/>
        <w:jc w:val="both"/>
      </w:pPr>
      <w:r w:rsidRPr="004942AA">
        <w:t>Project Director’s Certification of Completion of Employment Consultant Training;</w:t>
      </w:r>
    </w:p>
    <w:p w14:paraId="7DFFC552" w14:textId="063AAEE7" w:rsidR="00D613BC" w:rsidRPr="004942AA" w:rsidRDefault="00D613BC" w:rsidP="000B68D2">
      <w:pPr>
        <w:pStyle w:val="ListParagraph"/>
        <w:numPr>
          <w:ilvl w:val="0"/>
          <w:numId w:val="26"/>
        </w:numPr>
        <w:spacing w:after="120"/>
        <w:ind w:left="1440"/>
        <w:jc w:val="both"/>
      </w:pPr>
      <w:bookmarkStart w:id="13" w:name="_Hlk68098885"/>
      <w:r w:rsidRPr="004942AA">
        <w:t>Twelve (12) month budget</w:t>
      </w:r>
      <w:r w:rsidR="008929E8">
        <w:t xml:space="preserve"> projected budget of monthly income and expenditures, and</w:t>
      </w:r>
      <w:r w:rsidRPr="004942AA">
        <w:t>;</w:t>
      </w:r>
      <w:bookmarkEnd w:id="13"/>
      <w:r w:rsidRPr="004942AA">
        <w:t xml:space="preserve"> </w:t>
      </w:r>
    </w:p>
    <w:p w14:paraId="5841E33B" w14:textId="77777777" w:rsidR="00D613BC" w:rsidRPr="004942AA" w:rsidRDefault="00D613BC" w:rsidP="000B68D2">
      <w:pPr>
        <w:pStyle w:val="ListParagraph"/>
        <w:numPr>
          <w:ilvl w:val="0"/>
          <w:numId w:val="26"/>
        </w:numPr>
        <w:spacing w:after="120"/>
        <w:ind w:left="1440"/>
        <w:jc w:val="both"/>
      </w:pPr>
      <w:r w:rsidRPr="004942AA">
        <w:lastRenderedPageBreak/>
        <w:t>Evidence of financial solvency documenting liquid assets or lines of credit</w:t>
      </w:r>
    </w:p>
    <w:p w14:paraId="72B745CB" w14:textId="77777777" w:rsidR="00D613BC" w:rsidRPr="004942AA" w:rsidRDefault="00D613BC" w:rsidP="000B68D2">
      <w:pPr>
        <w:pStyle w:val="ListParagraph"/>
        <w:numPr>
          <w:ilvl w:val="1"/>
          <w:numId w:val="26"/>
        </w:numPr>
        <w:spacing w:after="120"/>
        <w:ind w:left="1800" w:hanging="180"/>
        <w:jc w:val="both"/>
      </w:pPr>
      <w:r w:rsidRPr="004942AA">
        <w:t>At least fifty thousand dollars ($50,000) Serving Metro Areas, or;</w:t>
      </w:r>
      <w:r w:rsidRPr="004942AA" w:rsidDel="00AD173F">
        <w:t xml:space="preserve"> </w:t>
      </w:r>
    </w:p>
    <w:p w14:paraId="7BFD6425" w14:textId="0926494D" w:rsidR="00D613BC" w:rsidRPr="004942AA" w:rsidRDefault="00D613BC" w:rsidP="000B68D2">
      <w:pPr>
        <w:pStyle w:val="ListParagraph"/>
        <w:numPr>
          <w:ilvl w:val="1"/>
          <w:numId w:val="26"/>
        </w:numPr>
        <w:ind w:left="1800" w:hanging="180"/>
        <w:jc w:val="both"/>
      </w:pPr>
      <w:r w:rsidRPr="004942AA">
        <w:t xml:space="preserve">twenty-five thousand dollars ($25,000) serving only Rural Areas </w:t>
      </w:r>
    </w:p>
    <w:p w14:paraId="42F7D2C2" w14:textId="736764EE" w:rsidR="00D613BC" w:rsidRPr="004942AA" w:rsidRDefault="00D613BC" w:rsidP="000B68D2">
      <w:pPr>
        <w:pStyle w:val="ListParagraph"/>
        <w:spacing w:after="120"/>
        <w:ind w:left="1440"/>
        <w:jc w:val="both"/>
      </w:pPr>
    </w:p>
    <w:p w14:paraId="0A1B932D" w14:textId="4EE50FAA" w:rsidR="002C3AFD" w:rsidRDefault="00D613BC" w:rsidP="000B68D2">
      <w:pPr>
        <w:spacing w:after="120"/>
        <w:ind w:left="1170"/>
        <w:jc w:val="both"/>
        <w:rPr>
          <w:rFonts w:ascii="Arial" w:hAnsi="Arial" w:cs="Arial"/>
        </w:rPr>
      </w:pPr>
      <w:r w:rsidRPr="004942AA">
        <w:rPr>
          <w:rFonts w:ascii="Arial" w:hAnsi="Arial" w:cs="Arial"/>
        </w:rPr>
        <w:t>New Contractors must submit all required documentation no later than March 31</w:t>
      </w:r>
      <w:r w:rsidR="00E67F85" w:rsidRPr="001107B1">
        <w:rPr>
          <w:rFonts w:ascii="Arial" w:hAnsi="Arial" w:cs="Arial"/>
          <w:vertAlign w:val="superscript"/>
        </w:rPr>
        <w:t>st</w:t>
      </w:r>
      <w:r w:rsidRPr="004942AA">
        <w:rPr>
          <w:rFonts w:ascii="Arial" w:hAnsi="Arial" w:cs="Arial"/>
        </w:rPr>
        <w:t xml:space="preserve"> to initiate a contract and provide services during the current fiscal year.</w:t>
      </w:r>
    </w:p>
    <w:p w14:paraId="4570D92E" w14:textId="77777777" w:rsidR="00B05286" w:rsidRPr="004942AA" w:rsidRDefault="00B05286" w:rsidP="00B05286">
      <w:pPr>
        <w:spacing w:after="120"/>
        <w:ind w:left="1170"/>
        <w:jc w:val="both"/>
        <w:rPr>
          <w:rFonts w:ascii="Arial" w:hAnsi="Arial" w:cs="Arial"/>
          <w:szCs w:val="20"/>
        </w:rPr>
      </w:pPr>
    </w:p>
    <w:p w14:paraId="5EE9DFA4" w14:textId="58FEC190" w:rsidR="000F0220" w:rsidRPr="004942AA" w:rsidRDefault="000F0220" w:rsidP="00AB3625">
      <w:pPr>
        <w:pStyle w:val="DefaultText1"/>
        <w:numPr>
          <w:ilvl w:val="1"/>
          <w:numId w:val="42"/>
        </w:numPr>
        <w:spacing w:after="120"/>
        <w:jc w:val="both"/>
        <w:rPr>
          <w:rFonts w:ascii="Arial" w:hAnsi="Arial" w:cs="Arial"/>
          <w:b/>
          <w:bCs/>
          <w:color w:val="000000"/>
        </w:rPr>
      </w:pPr>
      <w:r w:rsidRPr="004942AA">
        <w:rPr>
          <w:rFonts w:ascii="Arial" w:hAnsi="Arial" w:cs="Arial"/>
          <w:b/>
          <w:bCs/>
          <w:color w:val="000000"/>
          <w:szCs w:val="24"/>
          <w:u w:val="single"/>
        </w:rPr>
        <w:t>Staff Qualifications</w:t>
      </w:r>
    </w:p>
    <w:p w14:paraId="17F83598" w14:textId="27326E82" w:rsidR="000F0220" w:rsidRPr="00B05286" w:rsidRDefault="000F0220" w:rsidP="00AB3625">
      <w:pPr>
        <w:pStyle w:val="DefaultText1"/>
        <w:numPr>
          <w:ilvl w:val="2"/>
          <w:numId w:val="42"/>
        </w:numPr>
        <w:spacing w:after="120"/>
        <w:jc w:val="both"/>
        <w:rPr>
          <w:rFonts w:ascii="Arial" w:hAnsi="Arial" w:cs="Arial"/>
        </w:rPr>
      </w:pPr>
      <w:r w:rsidRPr="004942AA">
        <w:rPr>
          <w:rFonts w:ascii="Arial" w:hAnsi="Arial" w:cs="Arial"/>
          <w:b/>
          <w:bCs/>
          <w:szCs w:val="24"/>
        </w:rPr>
        <w:t xml:space="preserve">Project Director: </w:t>
      </w:r>
      <w:r w:rsidR="00EB0E49">
        <w:rPr>
          <w:rFonts w:ascii="Arial" w:hAnsi="Arial" w:cs="Arial"/>
          <w:b/>
          <w:bCs/>
          <w:szCs w:val="24"/>
        </w:rPr>
        <w:t xml:space="preserve">A </w:t>
      </w:r>
      <w:r w:rsidRPr="004942AA">
        <w:rPr>
          <w:rFonts w:ascii="Arial" w:hAnsi="Arial" w:cs="Arial"/>
          <w:b/>
          <w:bCs/>
          <w:szCs w:val="24"/>
        </w:rPr>
        <w:t>Project Director</w:t>
      </w:r>
      <w:r w:rsidRPr="004942AA">
        <w:rPr>
          <w:rFonts w:ascii="Arial" w:hAnsi="Arial" w:cs="Arial"/>
          <w:szCs w:val="24"/>
        </w:rPr>
        <w:t xml:space="preserve"> working under </w:t>
      </w:r>
      <w:r w:rsidR="00A82AF7">
        <w:rPr>
          <w:rFonts w:ascii="Arial" w:hAnsi="Arial" w:cs="Arial"/>
          <w:szCs w:val="24"/>
        </w:rPr>
        <w:t>t</w:t>
      </w:r>
      <w:r w:rsidR="002D328D">
        <w:rPr>
          <w:rFonts w:ascii="Arial" w:hAnsi="Arial" w:cs="Arial"/>
          <w:szCs w:val="24"/>
        </w:rPr>
        <w:t>he Employment Support Services Contract</w:t>
      </w:r>
      <w:r w:rsidRPr="004942AA">
        <w:rPr>
          <w:rFonts w:ascii="Arial" w:hAnsi="Arial" w:cs="Arial"/>
          <w:szCs w:val="24"/>
        </w:rPr>
        <w:t xml:space="preserve"> must be </w:t>
      </w:r>
      <w:r w:rsidRPr="004942AA">
        <w:rPr>
          <w:rFonts w:ascii="Arial" w:hAnsi="Arial" w:cs="Arial"/>
          <w:b/>
          <w:szCs w:val="24"/>
        </w:rPr>
        <w:t>certified</w:t>
      </w:r>
      <w:r w:rsidRPr="004942AA">
        <w:rPr>
          <w:rFonts w:ascii="Arial" w:hAnsi="Arial" w:cs="Arial"/>
          <w:szCs w:val="24"/>
        </w:rPr>
        <w:t xml:space="preserve"> by completing the DRS Employment Consultant (EC) Training course as provided by the University of Oklahoma, National Center for Disability Education and Training (OU-NCDET), </w:t>
      </w:r>
      <w:r w:rsidR="005A631E">
        <w:rPr>
          <w:rFonts w:ascii="Arial" w:hAnsi="Arial" w:cs="Arial"/>
          <w:szCs w:val="24"/>
        </w:rPr>
        <w:t>before</w:t>
      </w:r>
      <w:r w:rsidRPr="004942AA">
        <w:rPr>
          <w:rFonts w:ascii="Arial" w:hAnsi="Arial" w:cs="Arial"/>
          <w:szCs w:val="24"/>
        </w:rPr>
        <w:t xml:space="preserve"> initiation of the contract. </w:t>
      </w:r>
      <w:r w:rsidR="00557554" w:rsidRPr="004942AA">
        <w:rPr>
          <w:rFonts w:ascii="Arial" w:hAnsi="Arial" w:cs="Arial"/>
          <w:szCs w:val="24"/>
        </w:rPr>
        <w:t xml:space="preserve">Project Directors are required to complete all additional training required for ECs. </w:t>
      </w:r>
      <w:r w:rsidRPr="004942AA">
        <w:rPr>
          <w:rFonts w:ascii="Arial" w:hAnsi="Arial" w:cs="Arial"/>
          <w:szCs w:val="24"/>
        </w:rPr>
        <w:t xml:space="preserve">They must also attend </w:t>
      </w:r>
      <w:r w:rsidR="0012049E" w:rsidRPr="004942AA">
        <w:rPr>
          <w:rFonts w:ascii="Arial" w:hAnsi="Arial" w:cs="Arial"/>
          <w:szCs w:val="24"/>
        </w:rPr>
        <w:t>required Project</w:t>
      </w:r>
      <w:r w:rsidRPr="004942AA">
        <w:rPr>
          <w:rFonts w:ascii="Arial" w:hAnsi="Arial" w:cs="Arial"/>
          <w:szCs w:val="24"/>
        </w:rPr>
        <w:t xml:space="preserve"> Directors’ meetings as scheduled by the ESS Unit. Advanced notice to the ESS TA is required for an excused absence.</w:t>
      </w:r>
    </w:p>
    <w:p w14:paraId="5A87C689" w14:textId="21AF96A4" w:rsidR="000F0220" w:rsidRPr="004942AA" w:rsidRDefault="00043B3D" w:rsidP="00AB3625">
      <w:pPr>
        <w:pStyle w:val="DefaultText1"/>
        <w:numPr>
          <w:ilvl w:val="2"/>
          <w:numId w:val="42"/>
        </w:numPr>
        <w:spacing w:after="120"/>
        <w:jc w:val="both"/>
        <w:rPr>
          <w:rFonts w:ascii="Arial" w:hAnsi="Arial" w:cs="Arial"/>
        </w:rPr>
      </w:pPr>
      <w:r>
        <w:rPr>
          <w:rFonts w:ascii="Arial" w:hAnsi="Arial" w:cs="Arial"/>
          <w:b/>
          <w:bCs/>
          <w:szCs w:val="24"/>
        </w:rPr>
        <w:t>Employment Consultant</w:t>
      </w:r>
      <w:r w:rsidR="00EB0E49">
        <w:rPr>
          <w:rFonts w:ascii="Arial" w:hAnsi="Arial" w:cs="Arial"/>
          <w:b/>
          <w:bCs/>
          <w:szCs w:val="24"/>
        </w:rPr>
        <w:t>(s)</w:t>
      </w:r>
      <w:r>
        <w:rPr>
          <w:rFonts w:ascii="Arial" w:hAnsi="Arial" w:cs="Arial"/>
          <w:b/>
          <w:bCs/>
          <w:szCs w:val="24"/>
        </w:rPr>
        <w:t xml:space="preserve"> (</w:t>
      </w:r>
      <w:r w:rsidR="000F0220" w:rsidRPr="004942AA">
        <w:rPr>
          <w:rFonts w:ascii="Arial" w:hAnsi="Arial" w:cs="Arial"/>
          <w:b/>
          <w:bCs/>
          <w:szCs w:val="24"/>
        </w:rPr>
        <w:t>EC</w:t>
      </w:r>
      <w:r w:rsidR="00EB0E49">
        <w:rPr>
          <w:rFonts w:ascii="Arial" w:hAnsi="Arial" w:cs="Arial"/>
          <w:b/>
          <w:bCs/>
          <w:szCs w:val="24"/>
        </w:rPr>
        <w:t>(s)</w:t>
      </w:r>
      <w:r>
        <w:rPr>
          <w:rFonts w:ascii="Arial" w:hAnsi="Arial" w:cs="Arial"/>
          <w:b/>
          <w:bCs/>
          <w:szCs w:val="24"/>
        </w:rPr>
        <w:t>)</w:t>
      </w:r>
      <w:r w:rsidR="000F0220" w:rsidRPr="004942AA">
        <w:rPr>
          <w:rFonts w:ascii="Arial" w:hAnsi="Arial" w:cs="Arial"/>
          <w:b/>
          <w:bCs/>
          <w:szCs w:val="24"/>
        </w:rPr>
        <w:t xml:space="preserve">: </w:t>
      </w:r>
      <w:r w:rsidR="000F0220" w:rsidRPr="00EF1D5E">
        <w:rPr>
          <w:rFonts w:ascii="Arial" w:hAnsi="Arial" w:cs="Arial"/>
          <w:bCs/>
          <w:szCs w:val="24"/>
        </w:rPr>
        <w:t xml:space="preserve">The minimum salary paid to an EC providing services under this contract shall be no less than twenty thousand dollars ($20,000) </w:t>
      </w:r>
      <w:r w:rsidR="002D328D">
        <w:rPr>
          <w:rFonts w:ascii="Arial" w:hAnsi="Arial" w:cs="Arial"/>
          <w:bCs/>
          <w:szCs w:val="24"/>
        </w:rPr>
        <w:t>annually</w:t>
      </w:r>
      <w:r w:rsidR="000F0220" w:rsidRPr="00EF1D5E">
        <w:rPr>
          <w:rFonts w:ascii="Arial" w:hAnsi="Arial" w:cs="Arial"/>
          <w:bCs/>
          <w:szCs w:val="24"/>
        </w:rPr>
        <w:t xml:space="preserve">. Contractors must utilize the </w:t>
      </w:r>
      <w:r w:rsidR="00205719" w:rsidRPr="00B05286">
        <w:rPr>
          <w:rFonts w:ascii="Arial" w:hAnsi="Arial" w:cs="Arial"/>
          <w:b/>
          <w:szCs w:val="24"/>
        </w:rPr>
        <w:t>ESS-A-005</w:t>
      </w:r>
      <w:r w:rsidR="00205719" w:rsidRPr="004942AA">
        <w:rPr>
          <w:rFonts w:ascii="Arial" w:hAnsi="Arial" w:cs="Arial"/>
          <w:szCs w:val="24"/>
        </w:rPr>
        <w:t xml:space="preserve"> </w:t>
      </w:r>
      <w:r w:rsidR="00B60365" w:rsidRPr="00B05286">
        <w:rPr>
          <w:rFonts w:ascii="Arial" w:hAnsi="Arial" w:cs="Arial"/>
          <w:i/>
          <w:szCs w:val="24"/>
        </w:rPr>
        <w:t>Contractor Staff and Training Form</w:t>
      </w:r>
      <w:r w:rsidR="000F0220" w:rsidRPr="004942AA">
        <w:rPr>
          <w:rFonts w:ascii="Arial" w:hAnsi="Arial" w:cs="Arial"/>
          <w:bCs/>
          <w:szCs w:val="24"/>
        </w:rPr>
        <w:t xml:space="preserve"> to indicate training received by each EC working under this contract at the start of the contract year and with the </w:t>
      </w:r>
      <w:r w:rsidR="00E67F85">
        <w:rPr>
          <w:rFonts w:ascii="Arial" w:hAnsi="Arial" w:cs="Arial"/>
          <w:bCs/>
          <w:szCs w:val="24"/>
        </w:rPr>
        <w:t>m</w:t>
      </w:r>
      <w:r w:rsidR="00205719" w:rsidRPr="004942AA">
        <w:rPr>
          <w:rFonts w:ascii="Arial" w:hAnsi="Arial" w:cs="Arial"/>
          <w:bCs/>
          <w:szCs w:val="24"/>
        </w:rPr>
        <w:t>id-</w:t>
      </w:r>
      <w:r w:rsidR="00E67F85">
        <w:rPr>
          <w:rFonts w:ascii="Arial" w:hAnsi="Arial" w:cs="Arial"/>
          <w:bCs/>
          <w:szCs w:val="24"/>
        </w:rPr>
        <w:t>y</w:t>
      </w:r>
      <w:r w:rsidR="00205719" w:rsidRPr="004942AA">
        <w:rPr>
          <w:rFonts w:ascii="Arial" w:hAnsi="Arial" w:cs="Arial"/>
          <w:bCs/>
          <w:szCs w:val="24"/>
        </w:rPr>
        <w:t>ear</w:t>
      </w:r>
      <w:r w:rsidR="000F0220" w:rsidRPr="004942AA">
        <w:rPr>
          <w:rFonts w:ascii="Arial" w:hAnsi="Arial" w:cs="Arial"/>
          <w:bCs/>
          <w:szCs w:val="24"/>
        </w:rPr>
        <w:t xml:space="preserve"> </w:t>
      </w:r>
      <w:r w:rsidR="00F949A3" w:rsidRPr="00F949A3">
        <w:rPr>
          <w:rFonts w:ascii="Arial" w:hAnsi="Arial" w:cs="Arial"/>
          <w:bCs/>
          <w:i/>
          <w:szCs w:val="24"/>
        </w:rPr>
        <w:t>Contracts Production Report</w:t>
      </w:r>
      <w:r w:rsidR="000F0220" w:rsidRPr="004942AA">
        <w:rPr>
          <w:rFonts w:ascii="Arial" w:hAnsi="Arial" w:cs="Arial"/>
          <w:bCs/>
          <w:szCs w:val="24"/>
        </w:rPr>
        <w:t xml:space="preserve"> on January </w:t>
      </w:r>
      <w:r w:rsidR="009B006A" w:rsidRPr="004942AA">
        <w:rPr>
          <w:rFonts w:ascii="Arial" w:hAnsi="Arial" w:cs="Arial"/>
          <w:bCs/>
          <w:szCs w:val="24"/>
        </w:rPr>
        <w:t>31</w:t>
      </w:r>
      <w:r w:rsidR="00E67F85" w:rsidRPr="001107B1">
        <w:rPr>
          <w:rFonts w:ascii="Arial" w:hAnsi="Arial" w:cs="Arial"/>
          <w:bCs/>
          <w:szCs w:val="24"/>
          <w:vertAlign w:val="superscript"/>
        </w:rPr>
        <w:t>st</w:t>
      </w:r>
      <w:r w:rsidR="009B006A" w:rsidRPr="004942AA">
        <w:rPr>
          <w:rFonts w:ascii="Arial" w:hAnsi="Arial" w:cs="Arial"/>
          <w:bCs/>
          <w:szCs w:val="24"/>
        </w:rPr>
        <w:t xml:space="preserve">. </w:t>
      </w:r>
      <w:r w:rsidR="000F0220" w:rsidRPr="004942AA">
        <w:rPr>
          <w:rFonts w:ascii="Arial" w:hAnsi="Arial" w:cs="Arial"/>
          <w:b/>
          <w:szCs w:val="24"/>
        </w:rPr>
        <w:t xml:space="preserve">Within six (6) months of their hire date, </w:t>
      </w:r>
      <w:r w:rsidR="002D328D">
        <w:rPr>
          <w:rFonts w:ascii="Arial" w:hAnsi="Arial" w:cs="Arial"/>
          <w:b/>
          <w:szCs w:val="24"/>
        </w:rPr>
        <w:t>ECs</w:t>
      </w:r>
      <w:r w:rsidR="000F0220" w:rsidRPr="004942AA">
        <w:rPr>
          <w:rFonts w:ascii="Arial" w:hAnsi="Arial" w:cs="Arial"/>
          <w:b/>
          <w:szCs w:val="24"/>
        </w:rPr>
        <w:t xml:space="preserve"> must be </w:t>
      </w:r>
      <w:r w:rsidR="000F0220" w:rsidRPr="00B05286">
        <w:rPr>
          <w:rFonts w:ascii="Arial" w:hAnsi="Arial" w:cs="Arial"/>
          <w:b/>
          <w:szCs w:val="24"/>
          <w:u w:val="single"/>
        </w:rPr>
        <w:t>certified</w:t>
      </w:r>
      <w:r w:rsidR="000F0220" w:rsidRPr="004942AA">
        <w:rPr>
          <w:rFonts w:ascii="Arial" w:hAnsi="Arial" w:cs="Arial"/>
          <w:b/>
          <w:szCs w:val="24"/>
        </w:rPr>
        <w:t xml:space="preserve"> by completing the DRS Employment Consultant Training course as provided by OU-NCDET.</w:t>
      </w:r>
    </w:p>
    <w:p w14:paraId="7AD3F2E7" w14:textId="63BC6F89" w:rsidR="000F0220" w:rsidRPr="004942AA" w:rsidRDefault="000F0220" w:rsidP="00AB3625">
      <w:pPr>
        <w:pStyle w:val="DefaultText1"/>
        <w:numPr>
          <w:ilvl w:val="2"/>
          <w:numId w:val="42"/>
        </w:numPr>
        <w:spacing w:after="120"/>
        <w:jc w:val="both"/>
        <w:rPr>
          <w:rFonts w:ascii="Arial" w:hAnsi="Arial" w:cs="Arial"/>
        </w:rPr>
      </w:pPr>
      <w:r w:rsidRPr="00B05286">
        <w:rPr>
          <w:rFonts w:ascii="Arial" w:hAnsi="Arial" w:cs="Arial"/>
          <w:bCs/>
          <w:szCs w:val="24"/>
        </w:rPr>
        <w:t>A</w:t>
      </w:r>
      <w:r w:rsidR="0096016A" w:rsidRPr="00B05286">
        <w:rPr>
          <w:rFonts w:ascii="Arial" w:hAnsi="Arial" w:cs="Arial"/>
          <w:bCs/>
          <w:szCs w:val="24"/>
        </w:rPr>
        <w:t>ll</w:t>
      </w:r>
      <w:r w:rsidRPr="00B05286">
        <w:rPr>
          <w:rFonts w:ascii="Arial" w:hAnsi="Arial" w:cs="Arial"/>
          <w:bCs/>
          <w:szCs w:val="24"/>
        </w:rPr>
        <w:t xml:space="preserve"> </w:t>
      </w:r>
      <w:r w:rsidR="002D328D">
        <w:rPr>
          <w:rFonts w:ascii="Arial" w:hAnsi="Arial" w:cs="Arial"/>
          <w:bCs/>
          <w:szCs w:val="24"/>
        </w:rPr>
        <w:t>ECs</w:t>
      </w:r>
      <w:r w:rsidR="002D328D" w:rsidRPr="00B05286">
        <w:rPr>
          <w:rFonts w:ascii="Arial" w:hAnsi="Arial" w:cs="Arial"/>
          <w:bCs/>
          <w:szCs w:val="24"/>
        </w:rPr>
        <w:t xml:space="preserve"> </w:t>
      </w:r>
      <w:r w:rsidRPr="00B05286">
        <w:rPr>
          <w:rFonts w:ascii="Arial" w:hAnsi="Arial" w:cs="Arial"/>
          <w:bCs/>
          <w:szCs w:val="24"/>
        </w:rPr>
        <w:t xml:space="preserve">delivering services must also successfully complete the additional training courses described below within </w:t>
      </w:r>
      <w:r w:rsidRPr="00B05286">
        <w:rPr>
          <w:rFonts w:ascii="Arial" w:hAnsi="Arial" w:cs="Arial"/>
          <w:bCs/>
          <w:szCs w:val="24"/>
          <w:u w:val="single"/>
        </w:rPr>
        <w:t>twelve (12) months</w:t>
      </w:r>
      <w:r w:rsidRPr="00B05286">
        <w:rPr>
          <w:rFonts w:ascii="Arial" w:hAnsi="Arial" w:cs="Arial"/>
          <w:bCs/>
          <w:szCs w:val="24"/>
        </w:rPr>
        <w:t xml:space="preserve"> of their hire date.</w:t>
      </w:r>
      <w:r w:rsidRPr="004942AA">
        <w:rPr>
          <w:rFonts w:ascii="Arial" w:hAnsi="Arial" w:cs="Arial"/>
          <w:szCs w:val="24"/>
        </w:rPr>
        <w:t xml:space="preserve"> </w:t>
      </w:r>
      <w:r w:rsidR="006531DF" w:rsidRPr="00EF1D5E">
        <w:rPr>
          <w:rFonts w:ascii="Arial" w:hAnsi="Arial" w:cs="Arial"/>
          <w:szCs w:val="24"/>
        </w:rPr>
        <w:t>The r</w:t>
      </w:r>
      <w:r w:rsidRPr="00EF1D5E">
        <w:rPr>
          <w:rFonts w:ascii="Arial" w:hAnsi="Arial" w:cs="Arial"/>
          <w:szCs w:val="24"/>
        </w:rPr>
        <w:t>equired training listed below is provided by OU-NCDET.</w:t>
      </w:r>
    </w:p>
    <w:p w14:paraId="056ED8CE" w14:textId="0662893B" w:rsidR="000F0220" w:rsidRPr="004942AA" w:rsidRDefault="000F0220" w:rsidP="00AB3625">
      <w:pPr>
        <w:pStyle w:val="DefaultText1"/>
        <w:numPr>
          <w:ilvl w:val="3"/>
          <w:numId w:val="42"/>
        </w:numPr>
        <w:spacing w:after="120"/>
        <w:jc w:val="both"/>
        <w:rPr>
          <w:rFonts w:ascii="Arial" w:hAnsi="Arial" w:cs="Arial"/>
        </w:rPr>
      </w:pPr>
      <w:r w:rsidRPr="004942AA">
        <w:rPr>
          <w:rFonts w:ascii="Arial" w:hAnsi="Arial" w:cs="Arial"/>
          <w:szCs w:val="24"/>
        </w:rPr>
        <w:t>Social Security Work Incentives</w:t>
      </w:r>
    </w:p>
    <w:p w14:paraId="332C8FD5" w14:textId="09177E90" w:rsidR="000F0220" w:rsidRPr="004942AA" w:rsidRDefault="000F0220" w:rsidP="00AB3625">
      <w:pPr>
        <w:pStyle w:val="DefaultText1"/>
        <w:numPr>
          <w:ilvl w:val="3"/>
          <w:numId w:val="42"/>
        </w:numPr>
        <w:spacing w:after="120"/>
        <w:jc w:val="both"/>
        <w:rPr>
          <w:rFonts w:ascii="Arial" w:hAnsi="Arial" w:cs="Arial"/>
        </w:rPr>
      </w:pPr>
      <w:r w:rsidRPr="004942AA">
        <w:rPr>
          <w:rFonts w:ascii="Arial" w:hAnsi="Arial" w:cs="Arial"/>
          <w:szCs w:val="24"/>
        </w:rPr>
        <w:t>Job Development/Marketing</w:t>
      </w:r>
    </w:p>
    <w:p w14:paraId="4F969AEC" w14:textId="219A776A" w:rsidR="000F0220" w:rsidRPr="004942AA" w:rsidRDefault="000F0220" w:rsidP="00AB3625">
      <w:pPr>
        <w:pStyle w:val="DefaultText1"/>
        <w:numPr>
          <w:ilvl w:val="3"/>
          <w:numId w:val="42"/>
        </w:numPr>
        <w:spacing w:after="120"/>
        <w:jc w:val="both"/>
        <w:rPr>
          <w:rFonts w:ascii="Arial" w:hAnsi="Arial" w:cs="Arial"/>
        </w:rPr>
      </w:pPr>
      <w:r w:rsidRPr="004942AA">
        <w:rPr>
          <w:rFonts w:ascii="Arial" w:hAnsi="Arial" w:cs="Arial"/>
          <w:szCs w:val="24"/>
        </w:rPr>
        <w:t>Job Club Train</w:t>
      </w:r>
      <w:r w:rsidR="00E67F85">
        <w:rPr>
          <w:rFonts w:ascii="Arial" w:hAnsi="Arial" w:cs="Arial"/>
          <w:szCs w:val="24"/>
        </w:rPr>
        <w:t>-</w:t>
      </w:r>
      <w:r w:rsidRPr="004942AA">
        <w:rPr>
          <w:rFonts w:ascii="Arial" w:hAnsi="Arial" w:cs="Arial"/>
          <w:szCs w:val="24"/>
        </w:rPr>
        <w:t>the</w:t>
      </w:r>
      <w:r w:rsidR="00E67F85">
        <w:rPr>
          <w:rFonts w:ascii="Arial" w:hAnsi="Arial" w:cs="Arial"/>
          <w:szCs w:val="24"/>
        </w:rPr>
        <w:t>-</w:t>
      </w:r>
      <w:r w:rsidRPr="004942AA">
        <w:rPr>
          <w:rFonts w:ascii="Arial" w:hAnsi="Arial" w:cs="Arial"/>
          <w:szCs w:val="24"/>
        </w:rPr>
        <w:t xml:space="preserve">Trainer Training </w:t>
      </w:r>
      <w:r w:rsidRPr="004942AA">
        <w:rPr>
          <w:rFonts w:ascii="Arial" w:hAnsi="Arial" w:cs="Arial"/>
          <w:b/>
          <w:szCs w:val="24"/>
        </w:rPr>
        <w:t>(required if EC is conducting Job Clubs)</w:t>
      </w:r>
    </w:p>
    <w:p w14:paraId="3568CD98" w14:textId="0D48926F" w:rsidR="000F0220" w:rsidRPr="004942AA" w:rsidRDefault="000F0220" w:rsidP="00AB3625">
      <w:pPr>
        <w:pStyle w:val="DefaultText1"/>
        <w:numPr>
          <w:ilvl w:val="3"/>
          <w:numId w:val="42"/>
        </w:numPr>
        <w:spacing w:after="120"/>
        <w:jc w:val="both"/>
        <w:rPr>
          <w:rFonts w:ascii="Arial" w:hAnsi="Arial" w:cs="Arial"/>
        </w:rPr>
      </w:pPr>
      <w:r w:rsidRPr="004942AA">
        <w:rPr>
          <w:rFonts w:ascii="Arial" w:hAnsi="Arial" w:cs="Arial"/>
        </w:rPr>
        <w:t xml:space="preserve">Introduction to Positive Behavior Supports in the Workplace </w:t>
      </w:r>
      <w:r w:rsidRPr="004942AA">
        <w:rPr>
          <w:rFonts w:ascii="Arial" w:hAnsi="Arial" w:cs="Arial"/>
          <w:b/>
        </w:rPr>
        <w:t>(</w:t>
      </w:r>
      <w:r w:rsidR="000C7C7B" w:rsidRPr="004942AA">
        <w:rPr>
          <w:rFonts w:ascii="Arial" w:hAnsi="Arial" w:cs="Arial"/>
          <w:b/>
        </w:rPr>
        <w:t xml:space="preserve">online training </w:t>
      </w:r>
      <w:r w:rsidR="00043B3D">
        <w:rPr>
          <w:rFonts w:ascii="Arial" w:hAnsi="Arial" w:cs="Arial"/>
          <w:b/>
        </w:rPr>
        <w:t>-</w:t>
      </w:r>
      <w:r w:rsidR="00043B3D" w:rsidRPr="004942AA">
        <w:rPr>
          <w:rFonts w:ascii="Arial" w:hAnsi="Arial" w:cs="Arial"/>
          <w:b/>
        </w:rPr>
        <w:t xml:space="preserve"> </w:t>
      </w:r>
      <w:r w:rsidRPr="001107B1">
        <w:rPr>
          <w:rFonts w:ascii="Arial" w:hAnsi="Arial" w:cs="Arial"/>
          <w:b/>
          <w:iCs/>
          <w:szCs w:val="24"/>
        </w:rPr>
        <w:t>prerequisite</w:t>
      </w:r>
      <w:r w:rsidRPr="004942AA">
        <w:rPr>
          <w:rFonts w:ascii="Arial" w:hAnsi="Arial" w:cs="Arial"/>
          <w:i/>
          <w:szCs w:val="24"/>
        </w:rPr>
        <w:t xml:space="preserve"> </w:t>
      </w:r>
      <w:r w:rsidRPr="001107B1">
        <w:rPr>
          <w:rFonts w:ascii="Arial" w:hAnsi="Arial" w:cs="Arial"/>
          <w:iCs/>
          <w:szCs w:val="24"/>
        </w:rPr>
        <w:t>for</w:t>
      </w:r>
      <w:r w:rsidRPr="004942AA">
        <w:rPr>
          <w:rFonts w:ascii="Arial" w:hAnsi="Arial" w:cs="Arial"/>
          <w:i/>
          <w:szCs w:val="24"/>
        </w:rPr>
        <w:t xml:space="preserve"> </w:t>
      </w:r>
      <w:r w:rsidRPr="001107B1">
        <w:rPr>
          <w:rFonts w:ascii="Arial" w:hAnsi="Arial" w:cs="Arial"/>
          <w:bCs/>
          <w:iCs/>
          <w:szCs w:val="24"/>
        </w:rPr>
        <w:t>Positive Behavior Supports</w:t>
      </w:r>
      <w:r w:rsidR="000C7C7B" w:rsidRPr="001107B1">
        <w:rPr>
          <w:rFonts w:ascii="Arial" w:hAnsi="Arial" w:cs="Arial"/>
          <w:bCs/>
          <w:iCs/>
          <w:szCs w:val="24"/>
        </w:rPr>
        <w:t xml:space="preserve"> in the Workplace</w:t>
      </w:r>
      <w:r w:rsidRPr="004942AA">
        <w:rPr>
          <w:rFonts w:ascii="Arial" w:hAnsi="Arial" w:cs="Arial"/>
          <w:b/>
          <w:szCs w:val="24"/>
        </w:rPr>
        <w:t>)</w:t>
      </w:r>
    </w:p>
    <w:p w14:paraId="10A4156A" w14:textId="6DE90497" w:rsidR="000F0220" w:rsidRPr="004942AA" w:rsidRDefault="000F0220" w:rsidP="00AB3625">
      <w:pPr>
        <w:pStyle w:val="DefaultText1"/>
        <w:numPr>
          <w:ilvl w:val="3"/>
          <w:numId w:val="42"/>
        </w:numPr>
        <w:spacing w:after="120"/>
        <w:jc w:val="both"/>
        <w:rPr>
          <w:rFonts w:ascii="Arial" w:hAnsi="Arial" w:cs="Arial"/>
        </w:rPr>
      </w:pPr>
      <w:r w:rsidRPr="004942AA">
        <w:rPr>
          <w:rFonts w:ascii="Arial" w:hAnsi="Arial" w:cs="Arial"/>
          <w:szCs w:val="24"/>
        </w:rPr>
        <w:t>Positive Behavior Supports in the Workplace</w:t>
      </w:r>
    </w:p>
    <w:p w14:paraId="01D64B25" w14:textId="11ECE041" w:rsidR="000F0220" w:rsidRPr="004942AA" w:rsidRDefault="000F0220" w:rsidP="00AB3625">
      <w:pPr>
        <w:pStyle w:val="DefaultText1"/>
        <w:numPr>
          <w:ilvl w:val="3"/>
          <w:numId w:val="42"/>
        </w:numPr>
        <w:spacing w:after="120"/>
        <w:jc w:val="both"/>
        <w:rPr>
          <w:rFonts w:ascii="Arial" w:hAnsi="Arial" w:cs="Arial"/>
        </w:rPr>
      </w:pPr>
      <w:r w:rsidRPr="004942AA">
        <w:rPr>
          <w:rFonts w:ascii="Arial" w:hAnsi="Arial" w:cs="Arial"/>
          <w:szCs w:val="24"/>
        </w:rPr>
        <w:t>Instructional Supports</w:t>
      </w:r>
    </w:p>
    <w:p w14:paraId="150D706F" w14:textId="33DFB6FA" w:rsidR="007D7207" w:rsidRPr="001107B1" w:rsidRDefault="00D64D96" w:rsidP="00AB3625">
      <w:pPr>
        <w:pStyle w:val="DefaultText1"/>
        <w:numPr>
          <w:ilvl w:val="3"/>
          <w:numId w:val="42"/>
        </w:numPr>
        <w:spacing w:after="120"/>
        <w:jc w:val="both"/>
        <w:rPr>
          <w:rFonts w:ascii="Arial" w:hAnsi="Arial" w:cs="Arial"/>
        </w:rPr>
      </w:pPr>
      <w:r w:rsidRPr="004942AA">
        <w:rPr>
          <w:rFonts w:ascii="Arial" w:hAnsi="Arial" w:cs="Arial"/>
          <w:bCs/>
          <w:szCs w:val="24"/>
        </w:rPr>
        <w:t>Blind</w:t>
      </w:r>
      <w:r w:rsidR="007D7207" w:rsidRPr="004942AA">
        <w:rPr>
          <w:rFonts w:ascii="Arial" w:hAnsi="Arial" w:cs="Arial"/>
          <w:bCs/>
          <w:szCs w:val="24"/>
        </w:rPr>
        <w:t xml:space="preserve"> Culture</w:t>
      </w:r>
      <w:r w:rsidR="00B60365" w:rsidRPr="004942AA">
        <w:rPr>
          <w:rFonts w:ascii="Arial" w:hAnsi="Arial" w:cs="Arial"/>
          <w:bCs/>
          <w:szCs w:val="24"/>
        </w:rPr>
        <w:t xml:space="preserve"> and Job Placement for Individuals with Vision Loss</w:t>
      </w:r>
      <w:r w:rsidR="00937F2B" w:rsidRPr="004942AA">
        <w:rPr>
          <w:rFonts w:ascii="Arial" w:hAnsi="Arial" w:cs="Arial"/>
          <w:bCs/>
          <w:szCs w:val="24"/>
        </w:rPr>
        <w:t xml:space="preserve"> </w:t>
      </w:r>
      <w:r w:rsidR="00937F2B" w:rsidRPr="004942AA">
        <w:rPr>
          <w:rFonts w:ascii="Arial" w:hAnsi="Arial" w:cs="Arial"/>
          <w:b/>
        </w:rPr>
        <w:t>(required by DRS Services to the Blind and Visually Impaired (SBVI))</w:t>
      </w:r>
    </w:p>
    <w:p w14:paraId="287B5AE1" w14:textId="54576794" w:rsidR="002D328D" w:rsidRPr="003073EC" w:rsidRDefault="003073EC" w:rsidP="004F014F">
      <w:pPr>
        <w:pStyle w:val="DefaultText1"/>
        <w:numPr>
          <w:ilvl w:val="3"/>
          <w:numId w:val="42"/>
        </w:numPr>
        <w:spacing w:after="240"/>
        <w:jc w:val="both"/>
        <w:rPr>
          <w:rFonts w:ascii="Arial" w:hAnsi="Arial" w:cs="Arial"/>
        </w:rPr>
      </w:pPr>
      <w:r>
        <w:rPr>
          <w:rFonts w:ascii="Arial" w:hAnsi="Arial" w:cs="Arial"/>
          <w:b/>
          <w:bCs/>
          <w:color w:val="000000"/>
        </w:rPr>
        <w:t xml:space="preserve"> Deafness and Employment</w:t>
      </w:r>
      <w:r w:rsidR="00DF3E94">
        <w:rPr>
          <w:rFonts w:ascii="Arial" w:hAnsi="Arial" w:cs="Arial"/>
          <w:b/>
          <w:bCs/>
          <w:color w:val="000000"/>
        </w:rPr>
        <w:t xml:space="preserve"> </w:t>
      </w:r>
    </w:p>
    <w:p w14:paraId="53358C11" w14:textId="77777777" w:rsidR="00F27C51" w:rsidRPr="004942AA" w:rsidRDefault="000F0220" w:rsidP="000B68D2">
      <w:pPr>
        <w:pStyle w:val="DefaultText1"/>
        <w:spacing w:after="120"/>
        <w:ind w:left="1080"/>
        <w:jc w:val="both"/>
        <w:rPr>
          <w:rFonts w:ascii="Arial" w:hAnsi="Arial" w:cs="Arial"/>
        </w:rPr>
      </w:pPr>
      <w:r w:rsidRPr="004942AA">
        <w:rPr>
          <w:rFonts w:ascii="Arial" w:hAnsi="Arial" w:cs="Arial"/>
          <w:szCs w:val="24"/>
        </w:rPr>
        <w:t>To access required online training click on the following link:</w:t>
      </w:r>
    </w:p>
    <w:p w14:paraId="0E3B3692" w14:textId="34266472" w:rsidR="000F0220" w:rsidRPr="004F014F" w:rsidRDefault="00363047" w:rsidP="004F014F">
      <w:pPr>
        <w:spacing w:after="240"/>
        <w:ind w:left="360"/>
        <w:jc w:val="center"/>
        <w:rPr>
          <w:rFonts w:ascii="Arial" w:hAnsi="Arial" w:cs="Arial"/>
          <w:b/>
          <w:bCs/>
          <w:spacing w:val="40"/>
        </w:rPr>
      </w:pPr>
      <w:hyperlink r:id="rId13" w:history="1">
        <w:r w:rsidR="00205719" w:rsidRPr="004F014F">
          <w:rPr>
            <w:rStyle w:val="Hyperlink"/>
            <w:rFonts w:ascii="Arial" w:hAnsi="Arial" w:cs="Arial"/>
            <w:b/>
            <w:bCs/>
            <w:spacing w:val="40"/>
          </w:rPr>
          <w:t>http://ncdetcourses.com</w:t>
        </w:r>
      </w:hyperlink>
      <w:r w:rsidR="00205719" w:rsidRPr="004F014F">
        <w:rPr>
          <w:rFonts w:ascii="Arial" w:hAnsi="Arial" w:cs="Arial"/>
          <w:b/>
          <w:bCs/>
          <w:spacing w:val="40"/>
        </w:rPr>
        <w:t xml:space="preserve"> </w:t>
      </w:r>
    </w:p>
    <w:p w14:paraId="4AEFA2D9" w14:textId="112B18DC" w:rsidR="00043B3D" w:rsidRPr="00B05286" w:rsidRDefault="00043B3D" w:rsidP="004F014F">
      <w:pPr>
        <w:ind w:left="360"/>
        <w:jc w:val="center"/>
        <w:rPr>
          <w:rFonts w:ascii="Arial" w:hAnsi="Arial" w:cs="Arial"/>
          <w:b/>
          <w:bCs/>
          <w:spacing w:val="40"/>
        </w:rPr>
      </w:pPr>
      <w:r>
        <w:rPr>
          <w:rFonts w:ascii="Arial" w:hAnsi="Arial" w:cs="Arial"/>
          <w:b/>
          <w:bCs/>
          <w:spacing w:val="40"/>
        </w:rPr>
        <w:t>For additional assistance call: 1-405-325-2745</w:t>
      </w:r>
    </w:p>
    <w:p w14:paraId="0816395C" w14:textId="77777777" w:rsidR="0096016A" w:rsidRPr="00EF1D5E" w:rsidRDefault="0096016A" w:rsidP="000B68D2">
      <w:pPr>
        <w:spacing w:after="120"/>
        <w:ind w:left="360"/>
        <w:jc w:val="both"/>
        <w:rPr>
          <w:rFonts w:ascii="Arial" w:hAnsi="Arial" w:cs="Arial"/>
          <w:b/>
          <w:spacing w:val="40"/>
        </w:rPr>
      </w:pPr>
    </w:p>
    <w:p w14:paraId="2D4307AC" w14:textId="438C1A8F" w:rsidR="0096016A" w:rsidRPr="004942AA" w:rsidRDefault="00E32D90" w:rsidP="00AB3625">
      <w:pPr>
        <w:pStyle w:val="DefaultText1"/>
        <w:numPr>
          <w:ilvl w:val="2"/>
          <w:numId w:val="42"/>
        </w:numPr>
        <w:spacing w:after="120"/>
        <w:jc w:val="both"/>
        <w:rPr>
          <w:rFonts w:ascii="Arial" w:hAnsi="Arial" w:cs="Arial"/>
          <w:szCs w:val="24"/>
        </w:rPr>
      </w:pPr>
      <w:r w:rsidRPr="004942AA">
        <w:rPr>
          <w:rFonts w:ascii="Arial" w:hAnsi="Arial" w:cs="Arial"/>
          <w:b/>
        </w:rPr>
        <w:lastRenderedPageBreak/>
        <w:t xml:space="preserve">In addition to the </w:t>
      </w:r>
      <w:r w:rsidRPr="004942AA">
        <w:rPr>
          <w:rFonts w:ascii="Arial" w:hAnsi="Arial" w:cs="Arial"/>
          <w:b/>
          <w:szCs w:val="24"/>
        </w:rPr>
        <w:t>required</w:t>
      </w:r>
      <w:r w:rsidRPr="004942AA">
        <w:rPr>
          <w:rFonts w:ascii="Arial" w:hAnsi="Arial" w:cs="Arial"/>
          <w:b/>
        </w:rPr>
        <w:t xml:space="preserve"> training listed above, all Project Directors and ECs are required to complete six (6) clock hours of </w:t>
      </w:r>
      <w:r w:rsidRPr="004942AA">
        <w:rPr>
          <w:rFonts w:ascii="Arial" w:hAnsi="Arial" w:cs="Arial"/>
          <w:b/>
          <w:u w:val="single"/>
        </w:rPr>
        <w:t xml:space="preserve">new </w:t>
      </w:r>
      <w:r w:rsidRPr="004942AA">
        <w:rPr>
          <w:rFonts w:ascii="Arial" w:hAnsi="Arial" w:cs="Arial"/>
          <w:b/>
        </w:rPr>
        <w:t>continuing education each year.</w:t>
      </w:r>
      <w:r w:rsidRPr="004942AA">
        <w:rPr>
          <w:rFonts w:ascii="Arial" w:hAnsi="Arial" w:cs="Arial"/>
        </w:rPr>
        <w:t xml:space="preserve"> </w:t>
      </w:r>
    </w:p>
    <w:p w14:paraId="5404FA80" w14:textId="065765FE" w:rsidR="0096016A" w:rsidRPr="009428BA" w:rsidRDefault="0096016A" w:rsidP="000B68D2">
      <w:pPr>
        <w:pStyle w:val="DefaultText1"/>
        <w:spacing w:after="120"/>
        <w:ind w:left="1080"/>
        <w:jc w:val="both"/>
      </w:pPr>
      <w:r w:rsidRPr="004942AA">
        <w:rPr>
          <w:rFonts w:ascii="Arial" w:hAnsi="Arial" w:cs="Arial"/>
          <w:szCs w:val="24"/>
        </w:rPr>
        <w:t xml:space="preserve">Related areas for continuing education credit include, </w:t>
      </w:r>
      <w:r w:rsidRPr="004942AA">
        <w:rPr>
          <w:rFonts w:ascii="Arial" w:hAnsi="Arial" w:cs="Arial"/>
          <w:b/>
          <w:bCs/>
          <w:szCs w:val="24"/>
        </w:rPr>
        <w:t>but are not limited to</w:t>
      </w:r>
      <w:r w:rsidRPr="004942AA">
        <w:rPr>
          <w:rFonts w:ascii="Arial" w:hAnsi="Arial" w:cs="Arial"/>
          <w:szCs w:val="24"/>
        </w:rPr>
        <w:t>:</w:t>
      </w:r>
    </w:p>
    <w:p w14:paraId="5E0ADDB6" w14:textId="77777777" w:rsidR="0096016A" w:rsidRPr="004942AA" w:rsidRDefault="0096016A" w:rsidP="00AB3625">
      <w:pPr>
        <w:pStyle w:val="Header"/>
        <w:numPr>
          <w:ilvl w:val="3"/>
          <w:numId w:val="42"/>
        </w:numPr>
        <w:spacing w:after="120"/>
        <w:jc w:val="both"/>
      </w:pPr>
      <w:r w:rsidRPr="004942AA">
        <w:rPr>
          <w:rFonts w:ascii="Arial" w:hAnsi="Arial" w:cs="Arial"/>
        </w:rPr>
        <w:t xml:space="preserve">Employment services, </w:t>
      </w:r>
    </w:p>
    <w:p w14:paraId="61E86775" w14:textId="77777777" w:rsidR="0096016A" w:rsidRPr="004942AA" w:rsidRDefault="0096016A" w:rsidP="00AB3625">
      <w:pPr>
        <w:pStyle w:val="Header"/>
        <w:numPr>
          <w:ilvl w:val="3"/>
          <w:numId w:val="42"/>
        </w:numPr>
        <w:spacing w:after="120"/>
        <w:jc w:val="both"/>
      </w:pPr>
      <w:r w:rsidRPr="004942AA">
        <w:rPr>
          <w:rFonts w:ascii="Arial" w:hAnsi="Arial" w:cs="Arial"/>
        </w:rPr>
        <w:t xml:space="preserve">Management/leadership, </w:t>
      </w:r>
    </w:p>
    <w:p w14:paraId="2BD5D344" w14:textId="77777777" w:rsidR="0096016A" w:rsidRPr="004942AA" w:rsidRDefault="0096016A" w:rsidP="00AB3625">
      <w:pPr>
        <w:pStyle w:val="Header"/>
        <w:numPr>
          <w:ilvl w:val="3"/>
          <w:numId w:val="42"/>
        </w:numPr>
        <w:spacing w:after="120"/>
        <w:jc w:val="both"/>
      </w:pPr>
      <w:r w:rsidRPr="004942AA">
        <w:rPr>
          <w:rFonts w:ascii="Arial" w:hAnsi="Arial" w:cs="Arial"/>
        </w:rPr>
        <w:t xml:space="preserve">Behavior management, </w:t>
      </w:r>
    </w:p>
    <w:p w14:paraId="4516906D" w14:textId="77777777" w:rsidR="0096016A" w:rsidRPr="004942AA" w:rsidRDefault="0096016A" w:rsidP="00AB3625">
      <w:pPr>
        <w:pStyle w:val="Header"/>
        <w:numPr>
          <w:ilvl w:val="3"/>
          <w:numId w:val="42"/>
        </w:numPr>
        <w:spacing w:after="120"/>
        <w:jc w:val="both"/>
      </w:pPr>
      <w:r w:rsidRPr="004942AA">
        <w:rPr>
          <w:rFonts w:ascii="Arial" w:hAnsi="Arial" w:cs="Arial"/>
        </w:rPr>
        <w:t xml:space="preserve">Time management, </w:t>
      </w:r>
    </w:p>
    <w:p w14:paraId="0DAF6C55" w14:textId="77777777" w:rsidR="0096016A" w:rsidRPr="004942AA" w:rsidRDefault="0096016A" w:rsidP="00AB3625">
      <w:pPr>
        <w:pStyle w:val="Header"/>
        <w:numPr>
          <w:ilvl w:val="3"/>
          <w:numId w:val="42"/>
        </w:numPr>
        <w:spacing w:after="120"/>
        <w:jc w:val="both"/>
      </w:pPr>
      <w:r w:rsidRPr="004942AA">
        <w:rPr>
          <w:rFonts w:ascii="Arial" w:hAnsi="Arial" w:cs="Arial"/>
        </w:rPr>
        <w:t xml:space="preserve">Conflict resolution, </w:t>
      </w:r>
    </w:p>
    <w:p w14:paraId="1DDBBE57" w14:textId="77777777" w:rsidR="0096016A" w:rsidRPr="004942AA" w:rsidRDefault="0096016A" w:rsidP="00AB3625">
      <w:pPr>
        <w:pStyle w:val="Header"/>
        <w:numPr>
          <w:ilvl w:val="3"/>
          <w:numId w:val="42"/>
        </w:numPr>
        <w:spacing w:after="120"/>
        <w:jc w:val="both"/>
      </w:pPr>
      <w:r w:rsidRPr="004942AA">
        <w:rPr>
          <w:rFonts w:ascii="Arial" w:hAnsi="Arial" w:cs="Arial"/>
        </w:rPr>
        <w:t xml:space="preserve">Specific disabilities, </w:t>
      </w:r>
    </w:p>
    <w:p w14:paraId="1221D1B2" w14:textId="4DE79E90" w:rsidR="0096016A" w:rsidRPr="004942AA" w:rsidRDefault="0096016A" w:rsidP="00AB3625">
      <w:pPr>
        <w:pStyle w:val="Header"/>
        <w:numPr>
          <w:ilvl w:val="3"/>
          <w:numId w:val="42"/>
        </w:numPr>
        <w:spacing w:after="120"/>
        <w:jc w:val="both"/>
      </w:pPr>
      <w:r w:rsidRPr="004942AA">
        <w:rPr>
          <w:rFonts w:ascii="Arial" w:hAnsi="Arial" w:cs="Arial"/>
        </w:rPr>
        <w:t xml:space="preserve">Effective Teaching and Learning (ETL), </w:t>
      </w:r>
    </w:p>
    <w:p w14:paraId="36765515" w14:textId="33ED4D76" w:rsidR="0096016A" w:rsidRPr="001107B1" w:rsidRDefault="0096016A" w:rsidP="00AB3625">
      <w:pPr>
        <w:pStyle w:val="Header"/>
        <w:numPr>
          <w:ilvl w:val="3"/>
          <w:numId w:val="42"/>
        </w:numPr>
        <w:spacing w:after="120"/>
        <w:jc w:val="both"/>
      </w:pPr>
      <w:r w:rsidRPr="004942AA">
        <w:rPr>
          <w:rFonts w:ascii="Arial" w:hAnsi="Arial" w:cs="Arial"/>
        </w:rPr>
        <w:t xml:space="preserve">Assistive technology, </w:t>
      </w:r>
    </w:p>
    <w:p w14:paraId="59C35689" w14:textId="5C39A1AC" w:rsidR="00602AC0" w:rsidRPr="004942AA" w:rsidRDefault="00602AC0" w:rsidP="00AB3625">
      <w:pPr>
        <w:pStyle w:val="Header"/>
        <w:numPr>
          <w:ilvl w:val="3"/>
          <w:numId w:val="42"/>
        </w:numPr>
        <w:spacing w:after="120"/>
        <w:jc w:val="both"/>
      </w:pPr>
      <w:r>
        <w:rPr>
          <w:rFonts w:ascii="Arial" w:hAnsi="Arial" w:cs="Arial"/>
        </w:rPr>
        <w:t>Tech Tuesday virtual training, or</w:t>
      </w:r>
    </w:p>
    <w:p w14:paraId="74AAE20A" w14:textId="77777777" w:rsidR="0096016A" w:rsidRPr="009428BA" w:rsidRDefault="0096016A" w:rsidP="00AB3625">
      <w:pPr>
        <w:pStyle w:val="DefaultText1"/>
        <w:numPr>
          <w:ilvl w:val="3"/>
          <w:numId w:val="42"/>
        </w:numPr>
        <w:spacing w:after="120"/>
        <w:jc w:val="both"/>
      </w:pPr>
      <w:r w:rsidRPr="004942AA">
        <w:rPr>
          <w:rFonts w:ascii="Arial" w:hAnsi="Arial" w:cs="Arial"/>
          <w:szCs w:val="24"/>
        </w:rPr>
        <w:t>Other as approved by ESS TA</w:t>
      </w:r>
    </w:p>
    <w:p w14:paraId="5AAE8A8C" w14:textId="77777777" w:rsidR="0096016A" w:rsidRPr="00EF1D5E" w:rsidRDefault="0096016A" w:rsidP="000B68D2">
      <w:pPr>
        <w:pStyle w:val="ListParagraph"/>
        <w:spacing w:after="120"/>
        <w:ind w:left="1080"/>
        <w:jc w:val="both"/>
      </w:pPr>
      <w:r w:rsidRPr="004942AA">
        <w:t xml:space="preserve">Continuing education hours can be obtained through a variety of sources including, </w:t>
      </w:r>
      <w:r w:rsidRPr="004942AA">
        <w:rPr>
          <w:b/>
          <w:bCs/>
        </w:rPr>
        <w:t>but not limited to</w:t>
      </w:r>
      <w:r w:rsidRPr="00EF1D5E">
        <w:t xml:space="preserve">: </w:t>
      </w:r>
    </w:p>
    <w:p w14:paraId="750612DE" w14:textId="77777777" w:rsidR="0096016A" w:rsidRPr="004942AA" w:rsidRDefault="0096016A" w:rsidP="000B68D2">
      <w:pPr>
        <w:pStyle w:val="Header"/>
        <w:numPr>
          <w:ilvl w:val="3"/>
          <w:numId w:val="35"/>
        </w:numPr>
        <w:spacing w:after="120"/>
        <w:jc w:val="both"/>
      </w:pPr>
      <w:r w:rsidRPr="004942AA">
        <w:rPr>
          <w:rFonts w:ascii="Arial" w:hAnsi="Arial" w:cs="Arial"/>
        </w:rPr>
        <w:t xml:space="preserve">University of Arkansas Center for the Utilization of Rehabilitation Resources for Education Networking Training &amp; Service (UA CURRENTS), </w:t>
      </w:r>
    </w:p>
    <w:p w14:paraId="050ED214" w14:textId="7E672C6C" w:rsidR="0096016A" w:rsidRPr="004942AA" w:rsidRDefault="0096016A" w:rsidP="000B68D2">
      <w:pPr>
        <w:pStyle w:val="Header"/>
        <w:numPr>
          <w:ilvl w:val="3"/>
          <w:numId w:val="35"/>
        </w:numPr>
        <w:spacing w:after="120"/>
        <w:jc w:val="both"/>
      </w:pPr>
      <w:r w:rsidRPr="004942AA">
        <w:rPr>
          <w:rFonts w:ascii="Arial" w:hAnsi="Arial" w:cs="Arial"/>
        </w:rPr>
        <w:t>On-line training provided by Virginia Commonwealth University Rehabilitation Research &amp; Training Center (VCU RRTC),</w:t>
      </w:r>
    </w:p>
    <w:p w14:paraId="249DED75" w14:textId="6071C8F1" w:rsidR="0096016A" w:rsidRPr="004942AA" w:rsidRDefault="0096016A" w:rsidP="000B68D2">
      <w:pPr>
        <w:pStyle w:val="Header"/>
        <w:numPr>
          <w:ilvl w:val="3"/>
          <w:numId w:val="35"/>
        </w:numPr>
        <w:spacing w:after="120"/>
        <w:jc w:val="both"/>
      </w:pPr>
      <w:r w:rsidRPr="004942AA">
        <w:rPr>
          <w:rFonts w:ascii="Arial" w:hAnsi="Arial" w:cs="Arial"/>
        </w:rPr>
        <w:t xml:space="preserve">Workforce Innovation Technical Assistance Center (WINTAC), </w:t>
      </w:r>
    </w:p>
    <w:p w14:paraId="2B8F2861" w14:textId="508A9F4A" w:rsidR="002A29FE" w:rsidRPr="001107B1" w:rsidRDefault="0096016A" w:rsidP="000B68D2">
      <w:pPr>
        <w:pStyle w:val="Header"/>
        <w:numPr>
          <w:ilvl w:val="3"/>
          <w:numId w:val="35"/>
        </w:numPr>
        <w:spacing w:after="120"/>
        <w:jc w:val="both"/>
      </w:pPr>
      <w:r w:rsidRPr="004942AA">
        <w:rPr>
          <w:rFonts w:ascii="Arial" w:hAnsi="Arial" w:cs="Arial"/>
        </w:rPr>
        <w:t xml:space="preserve">Vocational Rehabilitation Youth Technical Assistance Center (Y-TAC), </w:t>
      </w:r>
    </w:p>
    <w:p w14:paraId="59AB7114" w14:textId="6D81FF4A" w:rsidR="0096016A" w:rsidRPr="001107B1" w:rsidRDefault="002A29FE" w:rsidP="000B68D2">
      <w:pPr>
        <w:pStyle w:val="Header"/>
        <w:numPr>
          <w:ilvl w:val="3"/>
          <w:numId w:val="35"/>
        </w:numPr>
        <w:spacing w:after="120"/>
        <w:jc w:val="both"/>
        <w:rPr>
          <w:rFonts w:ascii="Arial" w:hAnsi="Arial" w:cs="Arial"/>
        </w:rPr>
      </w:pPr>
      <w:bookmarkStart w:id="14" w:name="_Hlk129698480"/>
      <w:bookmarkStart w:id="15" w:name="_Hlk130201962"/>
      <w:r w:rsidRPr="001107B1">
        <w:rPr>
          <w:rFonts w:ascii="Arial" w:hAnsi="Arial" w:cs="Arial"/>
        </w:rPr>
        <w:t>Vocational Rehabilitation Technical Assistance Center for Quality Employment (VRTAC-QE)</w:t>
      </w:r>
      <w:bookmarkEnd w:id="14"/>
      <w:r w:rsidRPr="001107B1">
        <w:rPr>
          <w:rFonts w:ascii="Arial" w:hAnsi="Arial" w:cs="Arial"/>
        </w:rPr>
        <w:t>,</w:t>
      </w:r>
      <w:bookmarkEnd w:id="15"/>
      <w:r w:rsidR="0096016A" w:rsidRPr="002A29FE">
        <w:rPr>
          <w:rFonts w:ascii="Arial" w:hAnsi="Arial" w:cs="Arial"/>
        </w:rPr>
        <w:t xml:space="preserve"> </w:t>
      </w:r>
    </w:p>
    <w:p w14:paraId="211DE25C" w14:textId="2DC7B2B4" w:rsidR="0096016A" w:rsidRPr="004942AA" w:rsidRDefault="0096016A" w:rsidP="000B68D2">
      <w:pPr>
        <w:pStyle w:val="Header"/>
        <w:numPr>
          <w:ilvl w:val="3"/>
          <w:numId w:val="35"/>
        </w:numPr>
        <w:spacing w:after="120"/>
        <w:jc w:val="both"/>
      </w:pPr>
      <w:r w:rsidRPr="004942AA">
        <w:rPr>
          <w:rFonts w:ascii="Arial" w:hAnsi="Arial" w:cs="Arial"/>
        </w:rPr>
        <w:t>Other DRS</w:t>
      </w:r>
      <w:r w:rsidR="002A29FE">
        <w:rPr>
          <w:rFonts w:ascii="Arial" w:hAnsi="Arial" w:cs="Arial"/>
        </w:rPr>
        <w:t>-</w:t>
      </w:r>
      <w:r w:rsidRPr="004942AA">
        <w:rPr>
          <w:rFonts w:ascii="Arial" w:hAnsi="Arial" w:cs="Arial"/>
        </w:rPr>
        <w:t>recognized sources, webinars, computer</w:t>
      </w:r>
      <w:r w:rsidR="002A29FE">
        <w:rPr>
          <w:rFonts w:ascii="Arial" w:hAnsi="Arial" w:cs="Arial"/>
        </w:rPr>
        <w:t>-</w:t>
      </w:r>
      <w:r w:rsidRPr="004942AA">
        <w:rPr>
          <w:rFonts w:ascii="Arial" w:hAnsi="Arial" w:cs="Arial"/>
        </w:rPr>
        <w:t>based training</w:t>
      </w:r>
      <w:r w:rsidR="002A29FE">
        <w:rPr>
          <w:rFonts w:ascii="Arial" w:hAnsi="Arial" w:cs="Arial"/>
        </w:rPr>
        <w:t>,</w:t>
      </w:r>
      <w:r w:rsidRPr="004942AA">
        <w:rPr>
          <w:rFonts w:ascii="Arial" w:hAnsi="Arial" w:cs="Arial"/>
        </w:rPr>
        <w:t xml:space="preserve"> or in-service training approved by the ESS TA, or </w:t>
      </w:r>
    </w:p>
    <w:p w14:paraId="1281B1F3" w14:textId="77777777" w:rsidR="0096016A" w:rsidRPr="004942AA" w:rsidRDefault="0096016A" w:rsidP="000B68D2">
      <w:pPr>
        <w:pStyle w:val="Header"/>
        <w:numPr>
          <w:ilvl w:val="3"/>
          <w:numId w:val="35"/>
        </w:numPr>
        <w:spacing w:after="120"/>
        <w:jc w:val="both"/>
      </w:pPr>
      <w:r w:rsidRPr="004942AA">
        <w:rPr>
          <w:rFonts w:ascii="Arial" w:hAnsi="Arial" w:cs="Arial"/>
          <w:b/>
          <w:bCs/>
        </w:rPr>
        <w:t xml:space="preserve">ESS staff may </w:t>
      </w:r>
      <w:r w:rsidRPr="002D1010">
        <w:rPr>
          <w:rFonts w:ascii="Arial" w:hAnsi="Arial" w:cs="Arial"/>
          <w:b/>
          <w:bCs/>
        </w:rPr>
        <w:t>periodically</w:t>
      </w:r>
      <w:r w:rsidRPr="004942AA">
        <w:rPr>
          <w:rFonts w:ascii="Arial" w:hAnsi="Arial" w:cs="Arial"/>
          <w:b/>
          <w:bCs/>
        </w:rPr>
        <w:t xml:space="preserve"> email other pre-approved training opportunities</w:t>
      </w:r>
      <w:r w:rsidRPr="004942AA">
        <w:rPr>
          <w:rFonts w:ascii="Arial" w:hAnsi="Arial" w:cs="Arial"/>
        </w:rPr>
        <w:t>.</w:t>
      </w:r>
    </w:p>
    <w:p w14:paraId="19C4D741" w14:textId="1D2EFB1E" w:rsidR="00B05286" w:rsidRPr="004942AA" w:rsidRDefault="0096016A" w:rsidP="00AB3625">
      <w:pPr>
        <w:pStyle w:val="DefaultText1"/>
        <w:spacing w:after="240"/>
        <w:ind w:left="1080"/>
        <w:jc w:val="both"/>
        <w:rPr>
          <w:rFonts w:ascii="Arial" w:hAnsi="Arial" w:cs="Arial"/>
        </w:rPr>
      </w:pPr>
      <w:r w:rsidRPr="004942AA">
        <w:rPr>
          <w:rFonts w:ascii="Arial" w:hAnsi="Arial" w:cs="Arial"/>
          <w:b/>
          <w:bCs/>
          <w:szCs w:val="24"/>
        </w:rPr>
        <w:t>Note: CEU’s obtained as part of job requirement</w:t>
      </w:r>
      <w:r w:rsidR="002A29FE">
        <w:rPr>
          <w:rFonts w:ascii="Arial" w:hAnsi="Arial" w:cs="Arial"/>
          <w:b/>
          <w:bCs/>
          <w:szCs w:val="24"/>
        </w:rPr>
        <w:t>s</w:t>
      </w:r>
      <w:r w:rsidRPr="004942AA">
        <w:rPr>
          <w:rFonts w:ascii="Arial" w:hAnsi="Arial" w:cs="Arial"/>
          <w:b/>
          <w:bCs/>
          <w:szCs w:val="24"/>
        </w:rPr>
        <w:t xml:space="preserve"> related to </w:t>
      </w:r>
      <w:r w:rsidR="002D1010">
        <w:rPr>
          <w:rFonts w:ascii="Arial" w:hAnsi="Arial" w:cs="Arial"/>
          <w:b/>
          <w:bCs/>
          <w:szCs w:val="24"/>
        </w:rPr>
        <w:t xml:space="preserve">the </w:t>
      </w:r>
      <w:r w:rsidRPr="004942AA">
        <w:rPr>
          <w:rFonts w:ascii="Arial" w:hAnsi="Arial" w:cs="Arial"/>
          <w:b/>
          <w:bCs/>
          <w:szCs w:val="24"/>
        </w:rPr>
        <w:t>employment servi</w:t>
      </w:r>
      <w:r w:rsidRPr="00EF1D5E">
        <w:rPr>
          <w:rFonts w:ascii="Arial" w:hAnsi="Arial" w:cs="Arial"/>
          <w:b/>
          <w:bCs/>
          <w:szCs w:val="24"/>
        </w:rPr>
        <w:t xml:space="preserve">ces field may be approved by </w:t>
      </w:r>
      <w:r w:rsidR="002A29FE">
        <w:rPr>
          <w:rFonts w:ascii="Arial" w:hAnsi="Arial" w:cs="Arial"/>
          <w:b/>
          <w:bCs/>
          <w:szCs w:val="24"/>
        </w:rPr>
        <w:t xml:space="preserve">the </w:t>
      </w:r>
      <w:r w:rsidRPr="00EF1D5E">
        <w:rPr>
          <w:rFonts w:ascii="Arial" w:hAnsi="Arial" w:cs="Arial"/>
          <w:b/>
          <w:bCs/>
          <w:szCs w:val="24"/>
        </w:rPr>
        <w:t>ESS TA</w:t>
      </w:r>
      <w:r w:rsidRPr="004942AA">
        <w:rPr>
          <w:rFonts w:ascii="Arial" w:hAnsi="Arial" w:cs="Arial"/>
          <w:b/>
          <w:bCs/>
          <w:szCs w:val="24"/>
        </w:rPr>
        <w:t>.</w:t>
      </w:r>
    </w:p>
    <w:p w14:paraId="42091907" w14:textId="5049B538" w:rsidR="000F0220" w:rsidRPr="00B05286" w:rsidRDefault="000F0220" w:rsidP="00AB3625">
      <w:pPr>
        <w:pStyle w:val="DefaultText1"/>
        <w:numPr>
          <w:ilvl w:val="1"/>
          <w:numId w:val="42"/>
        </w:numPr>
        <w:spacing w:after="120"/>
        <w:jc w:val="both"/>
        <w:rPr>
          <w:rFonts w:ascii="Arial" w:hAnsi="Arial" w:cs="Arial"/>
          <w:b/>
          <w:color w:val="000000"/>
          <w:u w:val="single"/>
        </w:rPr>
      </w:pPr>
      <w:r w:rsidRPr="00EF1D5E">
        <w:rPr>
          <w:rFonts w:ascii="Arial" w:hAnsi="Arial" w:cs="Arial"/>
          <w:b/>
          <w:color w:val="000000"/>
          <w:szCs w:val="24"/>
          <w:u w:val="single"/>
        </w:rPr>
        <w:t xml:space="preserve">Contract Compliance </w:t>
      </w:r>
    </w:p>
    <w:p w14:paraId="1DC0A8B9" w14:textId="5BD36ABF" w:rsidR="00EF1D5E" w:rsidRPr="00ED62F2" w:rsidRDefault="00EF1D5E" w:rsidP="000B68D2">
      <w:pPr>
        <w:pStyle w:val="ListParagraph"/>
        <w:numPr>
          <w:ilvl w:val="0"/>
          <w:numId w:val="36"/>
        </w:numPr>
        <w:spacing w:after="120" w:line="259" w:lineRule="auto"/>
        <w:ind w:left="1080"/>
        <w:jc w:val="both"/>
      </w:pPr>
      <w:bookmarkStart w:id="16" w:name="_Hlk99528665"/>
      <w:r w:rsidRPr="00ED62F2">
        <w:t xml:space="preserve">The ESS TA will review documentation and information below to determine if Contractor is following the contract: </w:t>
      </w:r>
    </w:p>
    <w:p w14:paraId="031570F1" w14:textId="18D5D8E1" w:rsidR="00EF1D5E" w:rsidRPr="001107B1" w:rsidRDefault="00EF1D5E" w:rsidP="000B68D2">
      <w:pPr>
        <w:pStyle w:val="Header"/>
        <w:numPr>
          <w:ilvl w:val="0"/>
          <w:numId w:val="37"/>
        </w:numPr>
        <w:spacing w:after="120"/>
        <w:ind w:left="1440"/>
        <w:jc w:val="both"/>
        <w:rPr>
          <w:rFonts w:ascii="Arial" w:hAnsi="Arial" w:cs="Arial"/>
        </w:rPr>
      </w:pPr>
      <w:r w:rsidRPr="001107B1">
        <w:rPr>
          <w:rFonts w:ascii="Arial" w:hAnsi="Arial" w:cs="Arial"/>
        </w:rPr>
        <w:t xml:space="preserve">Attendance at </w:t>
      </w:r>
      <w:r w:rsidR="00791ED8" w:rsidRPr="00ED62F2">
        <w:rPr>
          <w:rFonts w:ascii="Arial" w:hAnsi="Arial" w:cs="Arial"/>
          <w:b/>
          <w:bCs/>
          <w:u w:val="single"/>
        </w:rPr>
        <w:t>all</w:t>
      </w:r>
      <w:r w:rsidR="00791ED8">
        <w:rPr>
          <w:rFonts w:ascii="Arial" w:hAnsi="Arial" w:cs="Arial"/>
        </w:rPr>
        <w:t xml:space="preserve"> </w:t>
      </w:r>
      <w:r w:rsidRPr="001107B1">
        <w:rPr>
          <w:rFonts w:ascii="Arial" w:hAnsi="Arial" w:cs="Arial"/>
        </w:rPr>
        <w:t>Project Director Meetings</w:t>
      </w:r>
    </w:p>
    <w:p w14:paraId="689A75B6" w14:textId="77777777" w:rsidR="00EF1D5E" w:rsidRPr="001107B1" w:rsidRDefault="00EF1D5E" w:rsidP="000B68D2">
      <w:pPr>
        <w:pStyle w:val="ListParagraph"/>
        <w:numPr>
          <w:ilvl w:val="0"/>
          <w:numId w:val="37"/>
        </w:numPr>
        <w:spacing w:after="120" w:line="259" w:lineRule="auto"/>
        <w:ind w:left="1440"/>
        <w:jc w:val="both"/>
      </w:pPr>
      <w:r w:rsidRPr="001107B1">
        <w:t>Obtaining required training within time frames stated in contract (unless extensions are approved by ESS TA)</w:t>
      </w:r>
    </w:p>
    <w:p w14:paraId="08A2AEC0" w14:textId="77777777" w:rsidR="00EF1D5E" w:rsidRPr="001107B1" w:rsidRDefault="00EF1D5E" w:rsidP="000B68D2">
      <w:pPr>
        <w:pStyle w:val="ListParagraph"/>
        <w:numPr>
          <w:ilvl w:val="0"/>
          <w:numId w:val="37"/>
        </w:numPr>
        <w:spacing w:after="120" w:line="259" w:lineRule="auto"/>
        <w:ind w:left="1440"/>
        <w:jc w:val="both"/>
        <w:rPr>
          <w:color w:val="000000" w:themeColor="text1"/>
        </w:rPr>
      </w:pPr>
      <w:r w:rsidRPr="001107B1">
        <w:rPr>
          <w:color w:val="000000" w:themeColor="text1"/>
        </w:rPr>
        <w:t>Completion of at least 6 hours of continuing education each contract year – related to field, by project director and employment consultants</w:t>
      </w:r>
    </w:p>
    <w:p w14:paraId="6416A7E2" w14:textId="1C3EFB19" w:rsidR="00EF1D5E" w:rsidRPr="00B05286" w:rsidRDefault="00EF1D5E" w:rsidP="000B68D2">
      <w:pPr>
        <w:pStyle w:val="ListParagraph"/>
        <w:numPr>
          <w:ilvl w:val="0"/>
          <w:numId w:val="37"/>
        </w:numPr>
        <w:spacing w:after="120" w:line="259" w:lineRule="auto"/>
        <w:ind w:left="1440"/>
        <w:jc w:val="both"/>
        <w:rPr>
          <w:b/>
          <w:bCs/>
        </w:rPr>
      </w:pPr>
      <w:r w:rsidRPr="001107B1">
        <w:t>Mid-Year Reporting with supporting documentation</w:t>
      </w:r>
      <w:r w:rsidR="002A29FE">
        <w:rPr>
          <w:b/>
          <w:bCs/>
        </w:rPr>
        <w:t xml:space="preserve"> </w:t>
      </w:r>
      <w:bookmarkStart w:id="17" w:name="_Hlk135149194"/>
      <w:r w:rsidR="002A29FE">
        <w:rPr>
          <w:b/>
          <w:bCs/>
        </w:rPr>
        <w:t>submitted by January 31</w:t>
      </w:r>
      <w:r w:rsidR="002A29FE" w:rsidRPr="001107B1">
        <w:rPr>
          <w:b/>
          <w:bCs/>
          <w:vertAlign w:val="superscript"/>
        </w:rPr>
        <w:t>st</w:t>
      </w:r>
      <w:bookmarkEnd w:id="17"/>
      <w:r w:rsidR="002A29FE">
        <w:rPr>
          <w:b/>
          <w:bCs/>
        </w:rPr>
        <w:t xml:space="preserve"> </w:t>
      </w:r>
    </w:p>
    <w:p w14:paraId="5433626A" w14:textId="0FFD39B4" w:rsidR="00EF1D5E" w:rsidRPr="00B05286" w:rsidRDefault="00EF1D5E" w:rsidP="000B68D2">
      <w:pPr>
        <w:pStyle w:val="ListParagraph"/>
        <w:numPr>
          <w:ilvl w:val="0"/>
          <w:numId w:val="37"/>
        </w:numPr>
        <w:spacing w:after="120" w:line="259" w:lineRule="auto"/>
        <w:ind w:left="1440"/>
        <w:jc w:val="both"/>
        <w:rPr>
          <w:b/>
          <w:bCs/>
        </w:rPr>
      </w:pPr>
      <w:r w:rsidRPr="001107B1">
        <w:lastRenderedPageBreak/>
        <w:t>Annual Reporting with supporting documentation (if updated from time of contract renewal)</w:t>
      </w:r>
      <w:r w:rsidR="002A29FE">
        <w:rPr>
          <w:b/>
          <w:bCs/>
        </w:rPr>
        <w:t xml:space="preserve"> </w:t>
      </w:r>
      <w:bookmarkStart w:id="18" w:name="_Hlk135149214"/>
      <w:r w:rsidR="002A29FE">
        <w:rPr>
          <w:b/>
          <w:bCs/>
        </w:rPr>
        <w:t>submitted by July 31</w:t>
      </w:r>
      <w:r w:rsidR="002A29FE" w:rsidRPr="001107B1">
        <w:rPr>
          <w:b/>
          <w:bCs/>
          <w:vertAlign w:val="superscript"/>
        </w:rPr>
        <w:t>st</w:t>
      </w:r>
      <w:bookmarkEnd w:id="18"/>
      <w:r w:rsidR="002A29FE">
        <w:rPr>
          <w:b/>
          <w:bCs/>
        </w:rPr>
        <w:t xml:space="preserve"> </w:t>
      </w:r>
    </w:p>
    <w:p w14:paraId="52536A21" w14:textId="77777777" w:rsidR="00EF1D5E" w:rsidRPr="001107B1" w:rsidRDefault="00EF1D5E" w:rsidP="000B68D2">
      <w:pPr>
        <w:pStyle w:val="ListParagraph"/>
        <w:numPr>
          <w:ilvl w:val="0"/>
          <w:numId w:val="37"/>
        </w:numPr>
        <w:spacing w:after="120" w:line="259" w:lineRule="auto"/>
        <w:ind w:left="1440"/>
        <w:jc w:val="both"/>
      </w:pPr>
      <w:r w:rsidRPr="001107B1">
        <w:rPr>
          <w:color w:val="000000" w:themeColor="text1"/>
        </w:rPr>
        <w:t>Timely notification to ESS TA by email when staff changes occur. (Include: Name; B</w:t>
      </w:r>
      <w:r w:rsidRPr="001107B1">
        <w:t>ackground Check Completion Date; Salary; Start Date, and Termination Date)</w:t>
      </w:r>
    </w:p>
    <w:p w14:paraId="651B43DC" w14:textId="36A51F2F" w:rsidR="00EF1D5E" w:rsidRPr="001107B1" w:rsidRDefault="00EF1D5E" w:rsidP="000B68D2">
      <w:pPr>
        <w:pStyle w:val="ListParagraph"/>
        <w:numPr>
          <w:ilvl w:val="0"/>
          <w:numId w:val="37"/>
        </w:numPr>
        <w:spacing w:after="120" w:line="259" w:lineRule="auto"/>
        <w:ind w:left="1440"/>
        <w:jc w:val="both"/>
      </w:pPr>
      <w:r w:rsidRPr="001107B1">
        <w:t xml:space="preserve">Quality Assurance Reviews (average of case reviews completed at </w:t>
      </w:r>
      <w:r w:rsidR="00791ED8">
        <w:t>m</w:t>
      </w:r>
      <w:r w:rsidRPr="001107B1">
        <w:t>id-</w:t>
      </w:r>
      <w:r w:rsidR="00791ED8">
        <w:t>y</w:t>
      </w:r>
      <w:r w:rsidRPr="001107B1">
        <w:t xml:space="preserve">ear and </w:t>
      </w:r>
      <w:r w:rsidR="00791ED8">
        <w:t>a</w:t>
      </w:r>
      <w:r w:rsidRPr="001107B1">
        <w:t>nnual Reporting)</w:t>
      </w:r>
    </w:p>
    <w:p w14:paraId="620740E3" w14:textId="13A3B2EE" w:rsidR="00EF1D5E" w:rsidRPr="001107B1" w:rsidRDefault="00ED62F2" w:rsidP="000B68D2">
      <w:pPr>
        <w:pStyle w:val="ListParagraph"/>
        <w:numPr>
          <w:ilvl w:val="0"/>
          <w:numId w:val="37"/>
        </w:numPr>
        <w:spacing w:after="120" w:line="259" w:lineRule="auto"/>
        <w:ind w:left="1440"/>
        <w:jc w:val="both"/>
      </w:pPr>
      <w:r w:rsidRPr="00E40E09">
        <w:rPr>
          <w:b/>
          <w:bCs/>
        </w:rPr>
        <w:t>ESS-A-080</w:t>
      </w:r>
      <w:r>
        <w:rPr>
          <w:b/>
          <w:bCs/>
        </w:rPr>
        <w:t xml:space="preserve"> </w:t>
      </w:r>
      <w:r w:rsidR="00EF1D5E" w:rsidRPr="00ED62F2">
        <w:rPr>
          <w:i/>
          <w:iCs/>
        </w:rPr>
        <w:t>Monthly Contractor Production Report</w:t>
      </w:r>
      <w:r w:rsidR="00EF1D5E" w:rsidRPr="001107B1">
        <w:t xml:space="preserve"> </w:t>
      </w:r>
      <w:bookmarkStart w:id="19" w:name="_Hlk135149092"/>
      <w:r w:rsidR="00791ED8" w:rsidRPr="001107B1">
        <w:rPr>
          <w:b/>
          <w:bCs/>
        </w:rPr>
        <w:t>submitted by the 10</w:t>
      </w:r>
      <w:r w:rsidR="00791ED8" w:rsidRPr="001107B1">
        <w:rPr>
          <w:b/>
          <w:bCs/>
          <w:vertAlign w:val="superscript"/>
        </w:rPr>
        <w:t>th</w:t>
      </w:r>
      <w:r w:rsidR="00791ED8" w:rsidRPr="001107B1">
        <w:rPr>
          <w:b/>
          <w:bCs/>
        </w:rPr>
        <w:t xml:space="preserve"> of each month</w:t>
      </w:r>
      <w:bookmarkEnd w:id="19"/>
    </w:p>
    <w:p w14:paraId="0399B5C7" w14:textId="26AF5596" w:rsidR="00EF1D5E" w:rsidRDefault="00EF1D5E" w:rsidP="000B68D2">
      <w:pPr>
        <w:pStyle w:val="ListParagraph"/>
        <w:numPr>
          <w:ilvl w:val="0"/>
          <w:numId w:val="37"/>
        </w:numPr>
        <w:spacing w:after="120" w:line="259" w:lineRule="auto"/>
        <w:ind w:left="1440"/>
        <w:jc w:val="both"/>
      </w:pPr>
      <w:r w:rsidRPr="001107B1">
        <w:t>Other contract requirements</w:t>
      </w:r>
    </w:p>
    <w:p w14:paraId="3ADF40B3" w14:textId="77777777" w:rsidR="00EF1D5E" w:rsidRPr="004F014F" w:rsidRDefault="00EF1D5E" w:rsidP="000B68D2">
      <w:pPr>
        <w:pStyle w:val="ListParagraph"/>
        <w:numPr>
          <w:ilvl w:val="0"/>
          <w:numId w:val="36"/>
        </w:numPr>
        <w:spacing w:after="120" w:line="259" w:lineRule="auto"/>
        <w:ind w:left="1080"/>
        <w:jc w:val="both"/>
      </w:pPr>
      <w:r w:rsidRPr="004F014F">
        <w:t>Procedures:</w:t>
      </w:r>
    </w:p>
    <w:p w14:paraId="21C1EFB7" w14:textId="77777777" w:rsidR="00EF1D5E" w:rsidRPr="00B05286" w:rsidRDefault="00EF1D5E" w:rsidP="000B68D2">
      <w:pPr>
        <w:pStyle w:val="ListParagraph"/>
        <w:numPr>
          <w:ilvl w:val="0"/>
          <w:numId w:val="38"/>
        </w:numPr>
        <w:spacing w:after="120" w:line="259" w:lineRule="auto"/>
        <w:ind w:left="1440"/>
        <w:jc w:val="both"/>
        <w:rPr>
          <w:b/>
          <w:bCs/>
        </w:rPr>
      </w:pPr>
      <w:r w:rsidRPr="001107B1">
        <w:t>The ESS TA will send an</w:t>
      </w:r>
      <w:r w:rsidRPr="00B05286">
        <w:rPr>
          <w:b/>
          <w:bCs/>
        </w:rPr>
        <w:t xml:space="preserve"> </w:t>
      </w:r>
      <w:r w:rsidRPr="00EF1D5E">
        <w:rPr>
          <w:b/>
          <w:bCs/>
        </w:rPr>
        <w:t>ESS-A-035</w:t>
      </w:r>
      <w:r w:rsidRPr="00B05286">
        <w:rPr>
          <w:b/>
          <w:bCs/>
        </w:rPr>
        <w:t xml:space="preserve"> </w:t>
      </w:r>
      <w:r w:rsidRPr="001107B1">
        <w:rPr>
          <w:i/>
        </w:rPr>
        <w:t>Contract Compliance Review</w:t>
      </w:r>
      <w:r w:rsidRPr="00B05286">
        <w:rPr>
          <w:b/>
          <w:bCs/>
        </w:rPr>
        <w:t xml:space="preserve"> </w:t>
      </w:r>
      <w:r w:rsidRPr="001107B1">
        <w:t>to notify Contractor of their compliance status.</w:t>
      </w:r>
      <w:r w:rsidRPr="00B05286">
        <w:rPr>
          <w:b/>
          <w:bCs/>
        </w:rPr>
        <w:t xml:space="preserve"> </w:t>
      </w:r>
    </w:p>
    <w:p w14:paraId="28160D68" w14:textId="77777777" w:rsidR="00EF1D5E" w:rsidRPr="001107B1" w:rsidRDefault="00EF1D5E" w:rsidP="000B68D2">
      <w:pPr>
        <w:pStyle w:val="ListParagraph"/>
        <w:numPr>
          <w:ilvl w:val="0"/>
          <w:numId w:val="38"/>
        </w:numPr>
        <w:spacing w:after="120" w:line="259" w:lineRule="auto"/>
        <w:ind w:left="1440"/>
        <w:jc w:val="both"/>
      </w:pPr>
      <w:r w:rsidRPr="001107B1">
        <w:t xml:space="preserve">If a Contractor is found to be out-of-compliance, the ESS TA will determine if a plan of action is necessary. </w:t>
      </w:r>
    </w:p>
    <w:p w14:paraId="710D2505" w14:textId="77777777" w:rsidR="00EF1D5E" w:rsidRPr="001107B1" w:rsidRDefault="00EF1D5E" w:rsidP="00806A28">
      <w:pPr>
        <w:pStyle w:val="ListParagraph"/>
        <w:numPr>
          <w:ilvl w:val="2"/>
          <w:numId w:val="38"/>
        </w:numPr>
        <w:spacing w:after="120" w:line="259" w:lineRule="auto"/>
        <w:ind w:left="1800" w:hanging="180"/>
        <w:jc w:val="both"/>
      </w:pPr>
      <w:r w:rsidRPr="001107B1">
        <w:t xml:space="preserve">When required, Contractor will write a plan of action outlining the steps to be implemented to meet contract compliance within the next six (6) months. </w:t>
      </w:r>
    </w:p>
    <w:p w14:paraId="205233A5" w14:textId="77777777" w:rsidR="00EF1D5E" w:rsidRPr="00B05286" w:rsidRDefault="00EF1D5E" w:rsidP="00806A28">
      <w:pPr>
        <w:pStyle w:val="ListParagraph"/>
        <w:numPr>
          <w:ilvl w:val="2"/>
          <w:numId w:val="38"/>
        </w:numPr>
        <w:spacing w:after="120" w:line="259" w:lineRule="auto"/>
        <w:ind w:left="1800" w:hanging="180"/>
        <w:jc w:val="both"/>
        <w:rPr>
          <w:b/>
          <w:bCs/>
        </w:rPr>
      </w:pPr>
      <w:r w:rsidRPr="001107B1">
        <w:t>The plan of action will be submitted to the ESS TA within thirty (30) days of receiving the</w:t>
      </w:r>
      <w:r w:rsidRPr="00B05286">
        <w:rPr>
          <w:b/>
          <w:bCs/>
        </w:rPr>
        <w:t xml:space="preserve"> </w:t>
      </w:r>
      <w:r w:rsidRPr="00EF1D5E">
        <w:rPr>
          <w:b/>
          <w:bCs/>
        </w:rPr>
        <w:t>ESS-A-035</w:t>
      </w:r>
      <w:r w:rsidRPr="00B05286">
        <w:rPr>
          <w:b/>
          <w:bCs/>
        </w:rPr>
        <w:t xml:space="preserve"> </w:t>
      </w:r>
      <w:r w:rsidRPr="001107B1">
        <w:rPr>
          <w:i/>
        </w:rPr>
        <w:t>Contract Compliance Review</w:t>
      </w:r>
      <w:r w:rsidRPr="00B05286">
        <w:rPr>
          <w:b/>
          <w:bCs/>
        </w:rPr>
        <w:t xml:space="preserve">. </w:t>
      </w:r>
    </w:p>
    <w:p w14:paraId="0C93FA1D" w14:textId="77777777" w:rsidR="00EF1D5E" w:rsidRPr="001107B1" w:rsidRDefault="00EF1D5E" w:rsidP="00806A28">
      <w:pPr>
        <w:pStyle w:val="ListParagraph"/>
        <w:numPr>
          <w:ilvl w:val="2"/>
          <w:numId w:val="38"/>
        </w:numPr>
        <w:spacing w:after="120" w:line="259" w:lineRule="auto"/>
        <w:ind w:left="1800" w:hanging="180"/>
        <w:jc w:val="both"/>
      </w:pPr>
      <w:r w:rsidRPr="001107B1">
        <w:t xml:space="preserve">The ESS TA will review contract compliance again in six (6) months. </w:t>
      </w:r>
    </w:p>
    <w:p w14:paraId="23EEF4B7" w14:textId="60B48947" w:rsidR="00EF1D5E" w:rsidRPr="001107B1" w:rsidRDefault="00EF1D5E" w:rsidP="00806A28">
      <w:pPr>
        <w:pStyle w:val="ListParagraph"/>
        <w:numPr>
          <w:ilvl w:val="2"/>
          <w:numId w:val="38"/>
        </w:numPr>
        <w:spacing w:after="120" w:line="259" w:lineRule="auto"/>
        <w:ind w:left="1800" w:hanging="180"/>
        <w:jc w:val="both"/>
      </w:pPr>
      <w:r w:rsidRPr="001107B1">
        <w:t>Upon review</w:t>
      </w:r>
      <w:r w:rsidR="00C40BF7">
        <w:t>,</w:t>
      </w:r>
      <w:r w:rsidRPr="001107B1">
        <w:t xml:space="preserve"> the ESS TA will contact Contractor to discuss their progress and determine if an updated plan of action is required. </w:t>
      </w:r>
    </w:p>
    <w:p w14:paraId="212EE394" w14:textId="77777777" w:rsidR="00EF1D5E" w:rsidRPr="00B05286" w:rsidRDefault="00EF1D5E" w:rsidP="00806A28">
      <w:pPr>
        <w:pStyle w:val="ListParagraph"/>
        <w:numPr>
          <w:ilvl w:val="2"/>
          <w:numId w:val="38"/>
        </w:numPr>
        <w:spacing w:after="120" w:line="259" w:lineRule="auto"/>
        <w:ind w:left="1800" w:hanging="180"/>
        <w:jc w:val="both"/>
        <w:rPr>
          <w:b/>
          <w:bCs/>
        </w:rPr>
      </w:pPr>
      <w:r w:rsidRPr="001107B1">
        <w:t>If Contractor</w:t>
      </w:r>
      <w:r w:rsidRPr="00B05286">
        <w:rPr>
          <w:b/>
          <w:bCs/>
        </w:rPr>
        <w:t xml:space="preserve"> </w:t>
      </w:r>
      <w:r w:rsidRPr="00EF1D5E">
        <w:rPr>
          <w:b/>
          <w:bCs/>
        </w:rPr>
        <w:t>fails</w:t>
      </w:r>
      <w:r w:rsidRPr="00B05286">
        <w:rPr>
          <w:b/>
          <w:bCs/>
        </w:rPr>
        <w:t xml:space="preserve"> </w:t>
      </w:r>
      <w:r w:rsidRPr="001107B1">
        <w:t>to follow through with their plan of action, Contractor must meet with the ESS Unit and develop a six (6) month plan of correction.</w:t>
      </w:r>
      <w:r w:rsidRPr="00B05286">
        <w:rPr>
          <w:b/>
          <w:bCs/>
        </w:rPr>
        <w:t xml:space="preserve"> </w:t>
      </w:r>
    </w:p>
    <w:p w14:paraId="1EDD691A" w14:textId="1E9E75C8" w:rsidR="00EF1D5E" w:rsidRPr="00B05286" w:rsidRDefault="007865FF" w:rsidP="00806A28">
      <w:pPr>
        <w:pStyle w:val="ListParagraph"/>
        <w:numPr>
          <w:ilvl w:val="3"/>
          <w:numId w:val="38"/>
        </w:numPr>
        <w:spacing w:after="120" w:line="259" w:lineRule="auto"/>
        <w:ind w:left="2070" w:hanging="270"/>
        <w:jc w:val="both"/>
        <w:rPr>
          <w:b/>
          <w:bCs/>
        </w:rPr>
      </w:pPr>
      <w:r>
        <w:t>The ESS Unit will review the plan of correction at the end of six (6) months.</w:t>
      </w:r>
      <w:r w:rsidR="00EF1D5E" w:rsidRPr="00B05286">
        <w:rPr>
          <w:b/>
          <w:bCs/>
        </w:rPr>
        <w:t xml:space="preserve"> </w:t>
      </w:r>
    </w:p>
    <w:p w14:paraId="2F15D719" w14:textId="77777777" w:rsidR="00EF1D5E" w:rsidRPr="001107B1" w:rsidRDefault="00EF1D5E" w:rsidP="00806A28">
      <w:pPr>
        <w:pStyle w:val="ListParagraph"/>
        <w:numPr>
          <w:ilvl w:val="3"/>
          <w:numId w:val="38"/>
        </w:numPr>
        <w:spacing w:after="120" w:line="259" w:lineRule="auto"/>
        <w:ind w:left="2070" w:hanging="270"/>
        <w:jc w:val="both"/>
      </w:pPr>
      <w:r w:rsidRPr="001107B1">
        <w:t xml:space="preserve">If no progress has been made at that time, Contractor will be placed on probation, and all new referrals will be suspended. </w:t>
      </w:r>
    </w:p>
    <w:p w14:paraId="73E9ACF3" w14:textId="77777777" w:rsidR="00EF1D5E" w:rsidRPr="001107B1" w:rsidRDefault="00EF1D5E" w:rsidP="000B68D2">
      <w:pPr>
        <w:pStyle w:val="ListParagraph"/>
        <w:numPr>
          <w:ilvl w:val="4"/>
          <w:numId w:val="38"/>
        </w:numPr>
        <w:spacing w:after="120" w:line="259" w:lineRule="auto"/>
        <w:ind w:left="2430"/>
        <w:jc w:val="both"/>
      </w:pPr>
      <w:r w:rsidRPr="001107B1">
        <w:t xml:space="preserve">Contractor is required to submit a monthly progress report while on probation. </w:t>
      </w:r>
    </w:p>
    <w:p w14:paraId="669CE26E" w14:textId="0E5EA669" w:rsidR="00EF1D5E" w:rsidRPr="001107B1" w:rsidRDefault="00EF1D5E" w:rsidP="000B68D2">
      <w:pPr>
        <w:pStyle w:val="ListParagraph"/>
        <w:numPr>
          <w:ilvl w:val="4"/>
          <w:numId w:val="38"/>
        </w:numPr>
        <w:spacing w:after="120" w:line="259" w:lineRule="auto"/>
        <w:ind w:left="2430"/>
        <w:jc w:val="both"/>
      </w:pPr>
      <w:r w:rsidRPr="001107B1">
        <w:t>When Contractor demonstrates progress toward contract compliance, probation will be lifted.</w:t>
      </w:r>
    </w:p>
    <w:p w14:paraId="2BA7956A" w14:textId="77777777" w:rsidR="00EF1D5E" w:rsidRPr="001107B1" w:rsidRDefault="00EF1D5E" w:rsidP="000B68D2">
      <w:pPr>
        <w:pStyle w:val="ListParagraph"/>
        <w:numPr>
          <w:ilvl w:val="0"/>
          <w:numId w:val="38"/>
        </w:numPr>
        <w:spacing w:after="120" w:line="259" w:lineRule="auto"/>
        <w:ind w:left="1440"/>
        <w:jc w:val="both"/>
      </w:pPr>
      <w:r w:rsidRPr="001107B1">
        <w:t xml:space="preserve">Once Contractor is complying, the ESS TA will document this in writing and no further action is required. </w:t>
      </w:r>
    </w:p>
    <w:bookmarkEnd w:id="16"/>
    <w:p w14:paraId="54537BC7" w14:textId="71051722" w:rsidR="000F0220" w:rsidRPr="00B05286" w:rsidRDefault="000F0220" w:rsidP="00AB3625">
      <w:pPr>
        <w:pStyle w:val="DefaultText1"/>
        <w:numPr>
          <w:ilvl w:val="1"/>
          <w:numId w:val="42"/>
        </w:numPr>
        <w:spacing w:after="120"/>
        <w:jc w:val="both"/>
        <w:rPr>
          <w:rFonts w:ascii="Arial" w:hAnsi="Arial" w:cs="Arial"/>
          <w:b/>
          <w:color w:val="000000"/>
          <w:u w:val="single"/>
        </w:rPr>
      </w:pPr>
      <w:r w:rsidRPr="004942AA">
        <w:rPr>
          <w:rFonts w:ascii="Arial" w:hAnsi="Arial" w:cs="Arial"/>
          <w:b/>
          <w:color w:val="000000"/>
          <w:szCs w:val="24"/>
          <w:u w:val="single"/>
        </w:rPr>
        <w:t>Contract Suspension</w:t>
      </w:r>
    </w:p>
    <w:p w14:paraId="6A7DC425" w14:textId="7349E54A" w:rsidR="000F0220" w:rsidRPr="00B05286" w:rsidRDefault="000F0220" w:rsidP="000B68D2">
      <w:pPr>
        <w:pStyle w:val="DefaultText1"/>
        <w:spacing w:after="120"/>
        <w:ind w:left="720"/>
        <w:jc w:val="both"/>
        <w:rPr>
          <w:rFonts w:ascii="Arial" w:hAnsi="Arial" w:cs="Arial"/>
        </w:rPr>
      </w:pPr>
      <w:r w:rsidRPr="004942AA">
        <w:rPr>
          <w:rFonts w:ascii="Arial" w:hAnsi="Arial" w:cs="Arial"/>
          <w:szCs w:val="24"/>
        </w:rPr>
        <w:t>When a Contractor is alleged to have violated ethical standards according to the Code of Professional Ethics identified in this contract and/or legal standards applicable to the treatment of individuals and claims for payment of public funds, the Contractor will be placed on temporary suspension pending the outcome of an investigation. Depending on the severity of the allegation(s) (</w:t>
      </w:r>
      <w:r w:rsidR="00ED62F2" w:rsidRPr="004942AA">
        <w:rPr>
          <w:rFonts w:ascii="Arial" w:hAnsi="Arial" w:cs="Arial"/>
          <w:szCs w:val="24"/>
        </w:rPr>
        <w:t>i.e.,</w:t>
      </w:r>
      <w:r w:rsidRPr="004942AA">
        <w:rPr>
          <w:rFonts w:ascii="Arial" w:hAnsi="Arial" w:cs="Arial"/>
          <w:szCs w:val="24"/>
        </w:rPr>
        <w:t xml:space="preserve"> Involving the individual(s) welfare), DRS will suspend new re</w:t>
      </w:r>
      <w:r w:rsidRPr="00EF1D5E">
        <w:rPr>
          <w:rFonts w:ascii="Arial" w:hAnsi="Arial" w:cs="Arial"/>
          <w:szCs w:val="24"/>
        </w:rPr>
        <w:t xml:space="preserve">ferrals and remove all individuals currently receiving services. For allegations not involving the welfare of </w:t>
      </w:r>
      <w:r w:rsidRPr="00EF1D5E">
        <w:rPr>
          <w:rFonts w:ascii="Arial" w:hAnsi="Arial" w:cs="Arial"/>
          <w:szCs w:val="24"/>
        </w:rPr>
        <w:lastRenderedPageBreak/>
        <w:t>the individual(s), DRS will suspend new referrals and individuals in current service status will remain with the Contractor, pending the outcome of the investigation.</w:t>
      </w:r>
    </w:p>
    <w:p w14:paraId="5F84A1D3" w14:textId="4247A5D3" w:rsidR="000F0220" w:rsidRPr="00B05286" w:rsidRDefault="000F0220" w:rsidP="000B68D2">
      <w:pPr>
        <w:pStyle w:val="DefaultText1"/>
        <w:spacing w:after="120"/>
        <w:ind w:left="720"/>
        <w:jc w:val="both"/>
        <w:rPr>
          <w:rFonts w:ascii="Arial" w:hAnsi="Arial" w:cs="Arial"/>
        </w:rPr>
      </w:pPr>
      <w:r w:rsidRPr="004942AA">
        <w:rPr>
          <w:rFonts w:ascii="Arial" w:hAnsi="Arial" w:cs="Arial"/>
          <w:szCs w:val="24"/>
        </w:rPr>
        <w:t xml:space="preserve">If the allegation(s) involves a Contractor’s staff, DRS requires the Contractor to take immediate and appropriate </w:t>
      </w:r>
      <w:r w:rsidR="00A851A7" w:rsidRPr="00EF1D5E">
        <w:rPr>
          <w:rFonts w:ascii="Arial" w:hAnsi="Arial" w:cs="Arial"/>
          <w:szCs w:val="24"/>
        </w:rPr>
        <w:t>action and</w:t>
      </w:r>
      <w:r w:rsidRPr="004942AA">
        <w:rPr>
          <w:rFonts w:ascii="Arial" w:hAnsi="Arial" w:cs="Arial"/>
          <w:szCs w:val="24"/>
        </w:rPr>
        <w:t xml:space="preserve"> notify the ESS TA of action taken in writing. If appropriate action is not taken, the Contractor is subject to </w:t>
      </w:r>
      <w:r w:rsidR="00703C37">
        <w:rPr>
          <w:rFonts w:ascii="Arial" w:hAnsi="Arial" w:cs="Arial"/>
          <w:szCs w:val="24"/>
        </w:rPr>
        <w:t xml:space="preserve">contract </w:t>
      </w:r>
      <w:r w:rsidRPr="004942AA">
        <w:rPr>
          <w:rFonts w:ascii="Arial" w:hAnsi="Arial" w:cs="Arial"/>
          <w:szCs w:val="24"/>
        </w:rPr>
        <w:t>suspension.</w:t>
      </w:r>
    </w:p>
    <w:p w14:paraId="20249145" w14:textId="74EE4EFA" w:rsidR="000F0220" w:rsidRDefault="000F0220" w:rsidP="000B68D2">
      <w:pPr>
        <w:pStyle w:val="DefaultText1"/>
        <w:spacing w:after="120"/>
        <w:ind w:left="720"/>
        <w:jc w:val="both"/>
        <w:rPr>
          <w:rFonts w:ascii="Arial" w:hAnsi="Arial" w:cs="Arial"/>
          <w:szCs w:val="24"/>
        </w:rPr>
      </w:pPr>
      <w:r w:rsidRPr="004942AA">
        <w:rPr>
          <w:rFonts w:ascii="Arial" w:hAnsi="Arial" w:cs="Arial"/>
          <w:szCs w:val="24"/>
        </w:rPr>
        <w:t xml:space="preserve">In the event of contract suspension, the DRS will send written notice transmitted via certified mail to the </w:t>
      </w:r>
      <w:r w:rsidR="00EF1D5E" w:rsidRPr="004942AA">
        <w:rPr>
          <w:rFonts w:ascii="Arial" w:hAnsi="Arial" w:cs="Arial"/>
          <w:szCs w:val="24"/>
        </w:rPr>
        <w:t>Contractor and</w:t>
      </w:r>
      <w:r w:rsidRPr="004942AA">
        <w:rPr>
          <w:rFonts w:ascii="Arial" w:hAnsi="Arial" w:cs="Arial"/>
          <w:szCs w:val="24"/>
        </w:rPr>
        <w:t xml:space="preserve"> suspend the contract effective upon receipt of notice or at 5:00 PM on the fifth (5</w:t>
      </w:r>
      <w:r w:rsidRPr="00EF1D5E">
        <w:rPr>
          <w:rFonts w:ascii="Arial" w:hAnsi="Arial" w:cs="Arial"/>
          <w:szCs w:val="24"/>
          <w:vertAlign w:val="superscript"/>
        </w:rPr>
        <w:t>th</w:t>
      </w:r>
      <w:r w:rsidRPr="00EF1D5E">
        <w:rPr>
          <w:rFonts w:ascii="Arial" w:hAnsi="Arial" w:cs="Arial"/>
          <w:szCs w:val="24"/>
        </w:rPr>
        <w:t>) calendar day from the date DRS mailed the notice, whichever occurs first.</w:t>
      </w:r>
    </w:p>
    <w:p w14:paraId="7558B9D7" w14:textId="67DE5208" w:rsidR="00ED62F2" w:rsidRDefault="00ED62F2" w:rsidP="00B05286">
      <w:pPr>
        <w:pStyle w:val="DefaultText1"/>
        <w:spacing w:after="120"/>
        <w:ind w:left="720"/>
        <w:jc w:val="both"/>
        <w:rPr>
          <w:rFonts w:ascii="Arial" w:hAnsi="Arial" w:cs="Arial"/>
          <w:szCs w:val="24"/>
        </w:rPr>
      </w:pPr>
    </w:p>
    <w:p w14:paraId="56FDF085" w14:textId="67010292" w:rsidR="00ED62F2" w:rsidRDefault="00ED62F2" w:rsidP="00B05286">
      <w:pPr>
        <w:pStyle w:val="DefaultText1"/>
        <w:spacing w:after="120"/>
        <w:ind w:left="720"/>
        <w:jc w:val="both"/>
        <w:rPr>
          <w:rFonts w:ascii="Arial" w:hAnsi="Arial" w:cs="Arial"/>
          <w:szCs w:val="24"/>
        </w:rPr>
      </w:pPr>
    </w:p>
    <w:p w14:paraId="2CCC763A" w14:textId="77777777" w:rsidR="00ED62F2" w:rsidRDefault="00ED62F2" w:rsidP="00B05286">
      <w:pPr>
        <w:pStyle w:val="DefaultText1"/>
        <w:spacing w:after="120"/>
        <w:ind w:left="720"/>
        <w:jc w:val="both"/>
        <w:rPr>
          <w:rFonts w:ascii="Arial" w:hAnsi="Arial" w:cs="Arial"/>
          <w:szCs w:val="24"/>
        </w:rPr>
      </w:pPr>
    </w:p>
    <w:p w14:paraId="4D316DF4" w14:textId="77777777" w:rsidR="000F0220" w:rsidRPr="00EF1D5E" w:rsidRDefault="00DA5BBE" w:rsidP="00806A28">
      <w:pPr>
        <w:pStyle w:val="DefaultText1"/>
        <w:numPr>
          <w:ilvl w:val="0"/>
          <w:numId w:val="13"/>
        </w:numPr>
        <w:tabs>
          <w:tab w:val="left" w:pos="1440"/>
        </w:tabs>
        <w:ind w:left="720"/>
        <w:jc w:val="both"/>
        <w:rPr>
          <w:rStyle w:val="InitialStyle"/>
          <w:rFonts w:ascii="Arial" w:hAnsi="Arial" w:cs="Arial"/>
          <w:b/>
          <w:szCs w:val="24"/>
          <w:u w:val="single"/>
        </w:rPr>
      </w:pPr>
      <w:r w:rsidRPr="004942AA">
        <w:rPr>
          <w:rStyle w:val="InitialStyle"/>
          <w:rFonts w:ascii="Arial" w:hAnsi="Arial" w:cs="Arial"/>
          <w:b/>
          <w:szCs w:val="24"/>
        </w:rPr>
        <w:t xml:space="preserve">          </w:t>
      </w:r>
      <w:r w:rsidR="000F0220" w:rsidRPr="00EF1D5E">
        <w:rPr>
          <w:rStyle w:val="InitialStyle"/>
          <w:rFonts w:ascii="Arial" w:hAnsi="Arial" w:cs="Arial"/>
          <w:b/>
          <w:szCs w:val="24"/>
          <w:u w:val="single"/>
        </w:rPr>
        <w:t>Compensation</w:t>
      </w:r>
    </w:p>
    <w:p w14:paraId="7C5414B6" w14:textId="77777777" w:rsidR="000F0220" w:rsidRPr="00EF1D5E" w:rsidRDefault="000F0220" w:rsidP="000B68D2">
      <w:pPr>
        <w:pStyle w:val="DefaultText1"/>
        <w:jc w:val="both"/>
        <w:rPr>
          <w:rStyle w:val="InitialStyle"/>
          <w:rFonts w:ascii="Arial" w:hAnsi="Arial" w:cs="Arial"/>
          <w:b/>
          <w:szCs w:val="24"/>
        </w:rPr>
      </w:pPr>
    </w:p>
    <w:p w14:paraId="40AB799C" w14:textId="77777777" w:rsidR="000F0220" w:rsidRPr="004942AA" w:rsidRDefault="00DA5BBE" w:rsidP="004F014F">
      <w:pPr>
        <w:pStyle w:val="DefaultText1"/>
        <w:numPr>
          <w:ilvl w:val="0"/>
          <w:numId w:val="14"/>
        </w:numPr>
        <w:tabs>
          <w:tab w:val="left" w:pos="360"/>
          <w:tab w:val="left" w:pos="1440"/>
        </w:tabs>
        <w:ind w:left="720" w:hanging="720"/>
        <w:jc w:val="both"/>
        <w:rPr>
          <w:rStyle w:val="InitialStyle"/>
          <w:rFonts w:ascii="Arial" w:hAnsi="Arial" w:cs="Arial"/>
          <w:b/>
          <w:szCs w:val="24"/>
        </w:rPr>
      </w:pPr>
      <w:r w:rsidRPr="004942AA">
        <w:rPr>
          <w:rStyle w:val="InitialStyle"/>
          <w:rFonts w:ascii="Arial" w:hAnsi="Arial" w:cs="Arial"/>
          <w:b/>
          <w:szCs w:val="24"/>
        </w:rPr>
        <w:t xml:space="preserve">      </w:t>
      </w:r>
      <w:r w:rsidR="000F0220" w:rsidRPr="004942AA">
        <w:rPr>
          <w:rStyle w:val="InitialStyle"/>
          <w:rFonts w:ascii="Arial" w:hAnsi="Arial" w:cs="Arial"/>
          <w:b/>
          <w:szCs w:val="24"/>
        </w:rPr>
        <w:t>Contract Amount</w:t>
      </w:r>
    </w:p>
    <w:p w14:paraId="0D653A4E" w14:textId="77777777" w:rsidR="000F0220" w:rsidRPr="004942AA" w:rsidRDefault="000F0220" w:rsidP="000B68D2">
      <w:pPr>
        <w:pStyle w:val="DefaultText1"/>
        <w:numPr>
          <w:ilvl w:val="12"/>
          <w:numId w:val="0"/>
        </w:numPr>
        <w:jc w:val="both"/>
        <w:rPr>
          <w:rStyle w:val="InitialStyle"/>
          <w:rFonts w:ascii="Arial" w:hAnsi="Arial" w:cs="Arial"/>
          <w:b/>
          <w:szCs w:val="24"/>
        </w:rPr>
      </w:pPr>
    </w:p>
    <w:p w14:paraId="7F7A73A3" w14:textId="7352C057" w:rsidR="000F0220" w:rsidRPr="004942AA" w:rsidRDefault="00F36AA2" w:rsidP="000B68D2">
      <w:pPr>
        <w:keepNext/>
        <w:overflowPunct w:val="0"/>
        <w:autoSpaceDE w:val="0"/>
        <w:autoSpaceDN w:val="0"/>
        <w:adjustRightInd w:val="0"/>
        <w:jc w:val="both"/>
        <w:textAlignment w:val="baseline"/>
        <w:rPr>
          <w:rFonts w:ascii="Arial" w:hAnsi="Arial" w:cs="Arial"/>
        </w:rPr>
      </w:pPr>
      <w:r w:rsidRPr="00B05286">
        <w:rPr>
          <w:rFonts w:ascii="Arial" w:hAnsi="Arial" w:cs="Arial"/>
        </w:rPr>
        <w:t>I</w:t>
      </w:r>
      <w:r w:rsidRPr="004942AA">
        <w:rPr>
          <w:rFonts w:ascii="Arial" w:hAnsi="Arial" w:cs="Arial"/>
        </w:rPr>
        <w:t>n consideration of the satisfactory performance of said services</w:t>
      </w:r>
      <w:r w:rsidRPr="00EF1D5E">
        <w:rPr>
          <w:rFonts w:ascii="Arial" w:hAnsi="Arial" w:cs="Arial"/>
        </w:rPr>
        <w:t xml:space="preserve">, the </w:t>
      </w:r>
      <w:r w:rsidR="000F0220" w:rsidRPr="004942AA">
        <w:rPr>
          <w:rFonts w:ascii="Arial" w:hAnsi="Arial" w:cs="Arial"/>
        </w:rPr>
        <w:t xml:space="preserve">DRS shall pay the Contractor pursuant to the approved fixed rates </w:t>
      </w:r>
      <w:r w:rsidR="0037666E">
        <w:rPr>
          <w:rFonts w:ascii="Arial" w:hAnsi="Arial" w:cs="Arial"/>
        </w:rPr>
        <w:t xml:space="preserve">set forth in section II </w:t>
      </w:r>
      <w:r w:rsidR="000F0220" w:rsidRPr="004942AA">
        <w:rPr>
          <w:rFonts w:ascii="Arial" w:hAnsi="Arial" w:cs="Arial"/>
        </w:rPr>
        <w:t xml:space="preserve">for the services authorized by the Contract. </w:t>
      </w:r>
      <w:r w:rsidRPr="004942AA">
        <w:rPr>
          <w:rFonts w:ascii="Arial" w:hAnsi="Arial" w:cs="Arial"/>
        </w:rPr>
        <w:t xml:space="preserve"> </w:t>
      </w:r>
      <w:r w:rsidR="000F0220" w:rsidRPr="004942AA">
        <w:rPr>
          <w:rFonts w:ascii="Arial" w:hAnsi="Arial" w:cs="Arial"/>
        </w:rPr>
        <w:t xml:space="preserve">Payment </w:t>
      </w:r>
      <w:r w:rsidR="009A42E6" w:rsidRPr="004942AA">
        <w:rPr>
          <w:rFonts w:ascii="Arial" w:hAnsi="Arial" w:cs="Arial"/>
        </w:rPr>
        <w:t xml:space="preserve">shall </w:t>
      </w:r>
      <w:r w:rsidR="000F0220" w:rsidRPr="004942AA">
        <w:rPr>
          <w:rFonts w:ascii="Arial" w:hAnsi="Arial" w:cs="Arial"/>
        </w:rPr>
        <w:t>be made upon receipt of a proper invoice documenting the provision of services and/or</w:t>
      </w:r>
      <w:r w:rsidR="007F0991" w:rsidRPr="004942AA">
        <w:rPr>
          <w:rFonts w:ascii="Arial" w:hAnsi="Arial" w:cs="Arial"/>
        </w:rPr>
        <w:t xml:space="preserve"> receipt of</w:t>
      </w:r>
      <w:r w:rsidR="000F0220" w:rsidRPr="004942AA">
        <w:rPr>
          <w:rFonts w:ascii="Arial" w:hAnsi="Arial" w:cs="Arial"/>
        </w:rPr>
        <w:t xml:space="preserve"> a proper claim for reimbursement of travel expenses pursuant to the contract for services. By law the DRS cannot pay in advance. Neither the Contractor nor any other parties may rely upon any amount set by the DRS in the Contract, or otherwise, as a guaranty, warranty, or any other promise of receipt or payment of that amount, except for those goods and/or services provided</w:t>
      </w:r>
      <w:r w:rsidR="00F638A0" w:rsidRPr="004942AA">
        <w:rPr>
          <w:rFonts w:ascii="Arial" w:hAnsi="Arial" w:cs="Arial"/>
        </w:rPr>
        <w:t xml:space="preserve"> to</w:t>
      </w:r>
      <w:r w:rsidR="000F0220" w:rsidRPr="004942AA">
        <w:rPr>
          <w:rFonts w:ascii="Arial" w:hAnsi="Arial" w:cs="Arial"/>
        </w:rPr>
        <w:t xml:space="preserve"> and accepted by the DRS pursuant to the Contract.</w:t>
      </w:r>
    </w:p>
    <w:p w14:paraId="17B321FD" w14:textId="77777777" w:rsidR="000F0220" w:rsidRPr="004942AA" w:rsidRDefault="000F0220" w:rsidP="000B68D2">
      <w:pPr>
        <w:keepNext/>
        <w:overflowPunct w:val="0"/>
        <w:autoSpaceDE w:val="0"/>
        <w:autoSpaceDN w:val="0"/>
        <w:adjustRightInd w:val="0"/>
        <w:jc w:val="both"/>
        <w:textAlignment w:val="baseline"/>
        <w:rPr>
          <w:rFonts w:ascii="Arial" w:hAnsi="Arial" w:cs="Arial"/>
        </w:rPr>
      </w:pPr>
    </w:p>
    <w:p w14:paraId="4E2B9E6E" w14:textId="77777777" w:rsidR="00A3086F" w:rsidRPr="004942AA" w:rsidRDefault="00DA5BBE" w:rsidP="004F014F">
      <w:pPr>
        <w:numPr>
          <w:ilvl w:val="0"/>
          <w:numId w:val="14"/>
        </w:numPr>
        <w:tabs>
          <w:tab w:val="left" w:pos="540"/>
          <w:tab w:val="left" w:pos="1440"/>
        </w:tabs>
        <w:ind w:left="720" w:hanging="720"/>
        <w:jc w:val="both"/>
        <w:rPr>
          <w:rFonts w:ascii="Arial" w:hAnsi="Arial" w:cs="Arial"/>
        </w:rPr>
      </w:pPr>
      <w:r w:rsidRPr="004942AA">
        <w:rPr>
          <w:rFonts w:ascii="Arial" w:hAnsi="Arial" w:cs="Arial"/>
        </w:rPr>
        <w:t xml:space="preserve">   </w:t>
      </w:r>
      <w:r w:rsidR="00A3086F" w:rsidRPr="004942AA">
        <w:rPr>
          <w:rFonts w:ascii="Arial" w:hAnsi="Arial" w:cs="Arial"/>
          <w:b/>
        </w:rPr>
        <w:t>Payment</w:t>
      </w:r>
    </w:p>
    <w:p w14:paraId="7A69D2A6" w14:textId="77777777" w:rsidR="00A3086F" w:rsidRPr="004942AA" w:rsidRDefault="00A3086F" w:rsidP="000B68D2">
      <w:pPr>
        <w:jc w:val="both"/>
        <w:rPr>
          <w:rFonts w:ascii="Arial" w:hAnsi="Arial" w:cs="Arial"/>
        </w:rPr>
      </w:pPr>
    </w:p>
    <w:p w14:paraId="48C331B3" w14:textId="2567FAB5" w:rsidR="000F0220" w:rsidRPr="004942AA" w:rsidRDefault="000F0220" w:rsidP="000B68D2">
      <w:pPr>
        <w:jc w:val="both"/>
        <w:rPr>
          <w:rFonts w:ascii="Arial" w:hAnsi="Arial" w:cs="Arial"/>
        </w:rPr>
      </w:pPr>
      <w:r w:rsidRPr="004942AA">
        <w:rPr>
          <w:rFonts w:ascii="Arial" w:hAnsi="Arial" w:cs="Arial"/>
        </w:rPr>
        <w:t xml:space="preserve">The State of Oklahoma has forty-five (45) days from receipt of a proper invoice documenting the provision of services and/or </w:t>
      </w:r>
      <w:r w:rsidR="007F0991" w:rsidRPr="004942AA">
        <w:rPr>
          <w:rFonts w:ascii="Arial" w:hAnsi="Arial" w:cs="Arial"/>
        </w:rPr>
        <w:t xml:space="preserve">receipt of </w:t>
      </w:r>
      <w:r w:rsidRPr="004942AA">
        <w:rPr>
          <w:rFonts w:ascii="Arial" w:hAnsi="Arial" w:cs="Arial"/>
        </w:rPr>
        <w:t xml:space="preserve">a proper claim for reimbursement of travel expenses pursuant to the contract for services to make payment to the Contractor. Invoices/claims shall be sent to the DRS </w:t>
      </w:r>
      <w:r w:rsidR="00A457D5" w:rsidRPr="004942AA">
        <w:rPr>
          <w:rFonts w:ascii="Arial" w:hAnsi="Arial" w:cs="Arial"/>
        </w:rPr>
        <w:t>c</w:t>
      </w:r>
      <w:r w:rsidRPr="004942AA">
        <w:rPr>
          <w:rFonts w:ascii="Arial" w:hAnsi="Arial" w:cs="Arial"/>
        </w:rPr>
        <w:t xml:space="preserve">ounselor who authorized services for each DRS client. The DRS </w:t>
      </w:r>
      <w:r w:rsidR="00A457D5" w:rsidRPr="004942AA">
        <w:rPr>
          <w:rFonts w:ascii="Arial" w:hAnsi="Arial" w:cs="Arial"/>
        </w:rPr>
        <w:t>c</w:t>
      </w:r>
      <w:r w:rsidRPr="004942AA">
        <w:rPr>
          <w:rFonts w:ascii="Arial" w:hAnsi="Arial" w:cs="Arial"/>
        </w:rPr>
        <w:t>ounselor’s name, address, and telephone number are shown on each DRS client’s Authorization for Purchase. If the State of Oklahoma fails to make payment within the forty-five (45) days, the Contractor is eligible to receive interest on the unpaid balance due per State of Oklahoma Statutes. The Contractor is responsible for claiming the interest.</w:t>
      </w:r>
    </w:p>
    <w:p w14:paraId="03568290" w14:textId="77777777" w:rsidR="000F0220" w:rsidRPr="004942AA" w:rsidRDefault="000F0220" w:rsidP="000B68D2">
      <w:pPr>
        <w:jc w:val="both"/>
        <w:rPr>
          <w:rFonts w:ascii="Arial" w:hAnsi="Arial" w:cs="Arial"/>
          <w:b/>
        </w:rPr>
      </w:pPr>
    </w:p>
    <w:p w14:paraId="28DB7C52" w14:textId="46DCFC38" w:rsidR="000F0220" w:rsidRPr="004942AA" w:rsidRDefault="00DA5BBE" w:rsidP="000B68D2">
      <w:pPr>
        <w:numPr>
          <w:ilvl w:val="0"/>
          <w:numId w:val="14"/>
        </w:numPr>
        <w:tabs>
          <w:tab w:val="left" w:pos="540"/>
          <w:tab w:val="left" w:pos="1440"/>
        </w:tabs>
        <w:ind w:hanging="900"/>
        <w:jc w:val="both"/>
        <w:rPr>
          <w:rFonts w:ascii="Arial" w:hAnsi="Arial" w:cs="Arial"/>
          <w:b/>
        </w:rPr>
      </w:pPr>
      <w:r w:rsidRPr="004942AA">
        <w:rPr>
          <w:rFonts w:ascii="Arial" w:hAnsi="Arial" w:cs="Arial"/>
          <w:b/>
        </w:rPr>
        <w:t xml:space="preserve">   </w:t>
      </w:r>
      <w:r w:rsidR="000F0220" w:rsidRPr="004942AA">
        <w:rPr>
          <w:rFonts w:ascii="Arial" w:hAnsi="Arial" w:cs="Arial"/>
          <w:b/>
        </w:rPr>
        <w:t xml:space="preserve">Lapse </w:t>
      </w:r>
      <w:r w:rsidR="00424D23">
        <w:rPr>
          <w:rFonts w:ascii="Arial" w:hAnsi="Arial" w:cs="Arial"/>
          <w:b/>
        </w:rPr>
        <w:t>O</w:t>
      </w:r>
      <w:r w:rsidR="000F0220" w:rsidRPr="004942AA">
        <w:rPr>
          <w:rFonts w:ascii="Arial" w:hAnsi="Arial" w:cs="Arial"/>
          <w:b/>
        </w:rPr>
        <w:t>f Invoices/Claims</w:t>
      </w:r>
    </w:p>
    <w:p w14:paraId="073D1D80" w14:textId="77777777" w:rsidR="000F0220" w:rsidRPr="004942AA" w:rsidRDefault="000F0220" w:rsidP="000B68D2">
      <w:pPr>
        <w:jc w:val="both"/>
        <w:rPr>
          <w:rFonts w:ascii="Arial" w:hAnsi="Arial" w:cs="Arial"/>
        </w:rPr>
      </w:pPr>
    </w:p>
    <w:p w14:paraId="4EA16475" w14:textId="77777777" w:rsidR="000F0220" w:rsidRPr="004942AA" w:rsidRDefault="000F0220" w:rsidP="000B68D2">
      <w:pPr>
        <w:jc w:val="both"/>
        <w:rPr>
          <w:rFonts w:ascii="Arial" w:hAnsi="Arial" w:cs="Arial"/>
        </w:rPr>
      </w:pPr>
      <w:r w:rsidRPr="004942AA">
        <w:rPr>
          <w:rFonts w:ascii="Arial" w:hAnsi="Arial" w:cs="Arial"/>
        </w:rPr>
        <w:t>Proper invoices documenting the provision of services and/or proper claims for reimbursement of travel expenses pursuant to the contract for services shall be submitted within ninety (90) calendar days of the provision of those services and/or incurrence of those travel expenses. Supporting encumbrances may be cancelled upon a lapse of six (6) months from the actual provision of services and/or incurrence of travel expenses pursuant to the contract for services, unless specified otherwise in the Contract.</w:t>
      </w:r>
    </w:p>
    <w:p w14:paraId="2097B5BF" w14:textId="77777777" w:rsidR="000F0220" w:rsidRPr="004942AA" w:rsidRDefault="000F0220" w:rsidP="000B68D2">
      <w:pPr>
        <w:jc w:val="both"/>
        <w:rPr>
          <w:rFonts w:ascii="Arial" w:hAnsi="Arial" w:cs="Arial"/>
          <w:color w:val="000000"/>
        </w:rPr>
      </w:pPr>
    </w:p>
    <w:p w14:paraId="772420AC" w14:textId="77777777" w:rsidR="000F0220" w:rsidRPr="004942AA" w:rsidRDefault="000F0220" w:rsidP="00806A28">
      <w:pPr>
        <w:tabs>
          <w:tab w:val="left" w:pos="1440"/>
        </w:tabs>
        <w:jc w:val="both"/>
        <w:rPr>
          <w:rFonts w:ascii="Arial" w:hAnsi="Arial" w:cs="Arial"/>
          <w:b/>
        </w:rPr>
      </w:pPr>
      <w:r w:rsidRPr="004942AA">
        <w:rPr>
          <w:rFonts w:ascii="Arial" w:hAnsi="Arial" w:cs="Arial"/>
          <w:b/>
        </w:rPr>
        <w:t>IV.</w:t>
      </w:r>
      <w:r w:rsidRPr="004942AA">
        <w:rPr>
          <w:rFonts w:ascii="Arial" w:hAnsi="Arial" w:cs="Arial"/>
          <w:b/>
        </w:rPr>
        <w:tab/>
      </w:r>
      <w:r w:rsidR="00F638A0" w:rsidRPr="004942AA">
        <w:rPr>
          <w:rFonts w:ascii="Arial" w:hAnsi="Arial" w:cs="Arial"/>
          <w:b/>
          <w:u w:val="single"/>
        </w:rPr>
        <w:t xml:space="preserve">Special Terms </w:t>
      </w:r>
    </w:p>
    <w:p w14:paraId="400660D8" w14:textId="77777777" w:rsidR="00CD7747" w:rsidRPr="004942AA" w:rsidRDefault="00CD7747" w:rsidP="000B68D2">
      <w:pPr>
        <w:tabs>
          <w:tab w:val="left" w:pos="0"/>
        </w:tabs>
        <w:spacing w:line="259" w:lineRule="exact"/>
        <w:jc w:val="both"/>
        <w:rPr>
          <w:rFonts w:ascii="Arial" w:hAnsi="Arial" w:cs="Arial"/>
        </w:rPr>
      </w:pPr>
    </w:p>
    <w:p w14:paraId="4FBE09C5" w14:textId="52C21267" w:rsidR="00CD7747" w:rsidRPr="004F014F" w:rsidRDefault="00CD7747" w:rsidP="004F014F">
      <w:pPr>
        <w:pStyle w:val="ListParagraph"/>
        <w:numPr>
          <w:ilvl w:val="0"/>
          <w:numId w:val="44"/>
        </w:numPr>
        <w:ind w:hanging="720"/>
        <w:jc w:val="both"/>
        <w:rPr>
          <w:b/>
        </w:rPr>
      </w:pPr>
      <w:r w:rsidRPr="004F014F">
        <w:rPr>
          <w:b/>
        </w:rPr>
        <w:t>Travel Restriction</w:t>
      </w:r>
    </w:p>
    <w:p w14:paraId="4889B976" w14:textId="77777777" w:rsidR="00CD7747" w:rsidRPr="004942AA" w:rsidRDefault="00CD7747" w:rsidP="000B68D2">
      <w:pPr>
        <w:jc w:val="both"/>
        <w:rPr>
          <w:rFonts w:ascii="Arial" w:hAnsi="Arial" w:cs="Arial"/>
          <w:b/>
        </w:rPr>
      </w:pPr>
    </w:p>
    <w:p w14:paraId="669CB71C" w14:textId="77777777" w:rsidR="00CD7747" w:rsidRPr="004942AA" w:rsidRDefault="00CD7747" w:rsidP="000B68D2">
      <w:pPr>
        <w:jc w:val="both"/>
        <w:rPr>
          <w:rFonts w:ascii="Arial" w:hAnsi="Arial" w:cs="Arial"/>
        </w:rPr>
      </w:pPr>
      <w:r w:rsidRPr="004942AA">
        <w:rPr>
          <w:rFonts w:ascii="Arial" w:hAnsi="Arial" w:cs="Arial"/>
        </w:rPr>
        <w:t>Because this is a fixed rate contract, certain limited travel costs are calculated into the rate. For any assignment that is thirty-five (35) miles or more one way, the Contractor can be paid mileage upon request and with prior approval from the DRS.</w:t>
      </w:r>
    </w:p>
    <w:p w14:paraId="2529A5CF" w14:textId="77777777" w:rsidR="00CD7747" w:rsidRPr="004942AA" w:rsidRDefault="00CD7747" w:rsidP="000B68D2">
      <w:pPr>
        <w:jc w:val="both"/>
        <w:rPr>
          <w:rFonts w:ascii="Arial" w:hAnsi="Arial" w:cs="Arial"/>
        </w:rPr>
      </w:pPr>
    </w:p>
    <w:p w14:paraId="49CABA9C" w14:textId="4BAB765A" w:rsidR="00CD7747" w:rsidRPr="004F014F" w:rsidRDefault="00CD7747" w:rsidP="004F014F">
      <w:pPr>
        <w:pStyle w:val="ListParagraph"/>
        <w:numPr>
          <w:ilvl w:val="0"/>
          <w:numId w:val="44"/>
        </w:numPr>
        <w:ind w:hanging="720"/>
        <w:jc w:val="both"/>
        <w:rPr>
          <w:b/>
        </w:rPr>
      </w:pPr>
      <w:r w:rsidRPr="004F014F">
        <w:rPr>
          <w:b/>
        </w:rPr>
        <w:t>National</w:t>
      </w:r>
      <w:r w:rsidRPr="004F014F">
        <w:t xml:space="preserve"> </w:t>
      </w:r>
      <w:r w:rsidRPr="004F014F">
        <w:rPr>
          <w:b/>
        </w:rPr>
        <w:t>Background Checks</w:t>
      </w:r>
    </w:p>
    <w:p w14:paraId="0165C64C" w14:textId="77777777" w:rsidR="00CD7747" w:rsidRPr="004942AA" w:rsidRDefault="00CD7747" w:rsidP="000B68D2">
      <w:pPr>
        <w:jc w:val="both"/>
        <w:rPr>
          <w:rFonts w:ascii="Arial" w:hAnsi="Arial" w:cs="Arial"/>
          <w:b/>
        </w:rPr>
      </w:pPr>
    </w:p>
    <w:p w14:paraId="3874F9FF" w14:textId="77777777" w:rsidR="00CD7747" w:rsidRPr="004942AA" w:rsidRDefault="00CD7747" w:rsidP="000B68D2">
      <w:pPr>
        <w:tabs>
          <w:tab w:val="left" w:pos="360"/>
        </w:tabs>
        <w:ind w:hanging="270"/>
        <w:jc w:val="both"/>
        <w:rPr>
          <w:rFonts w:ascii="Arial" w:hAnsi="Arial" w:cs="Arial"/>
        </w:rPr>
      </w:pPr>
      <w:r w:rsidRPr="004942AA">
        <w:rPr>
          <w:rFonts w:ascii="Arial" w:hAnsi="Arial" w:cs="Arial"/>
          <w:b/>
        </w:rPr>
        <w:tab/>
        <w:t>1.</w:t>
      </w:r>
      <w:r w:rsidRPr="004942AA">
        <w:rPr>
          <w:rFonts w:ascii="Arial" w:hAnsi="Arial" w:cs="Arial"/>
          <w:b/>
        </w:rPr>
        <w:tab/>
      </w:r>
      <w:r w:rsidRPr="004942AA">
        <w:rPr>
          <w:rFonts w:ascii="Arial" w:hAnsi="Arial" w:cs="Arial"/>
          <w:b/>
          <w:u w:val="single"/>
        </w:rPr>
        <w:t>Purpose</w:t>
      </w:r>
    </w:p>
    <w:p w14:paraId="7AA781CD" w14:textId="6BAF7A1D" w:rsidR="00CD7747" w:rsidRPr="004942AA" w:rsidRDefault="00CD7747" w:rsidP="000B68D2">
      <w:pPr>
        <w:jc w:val="both"/>
        <w:rPr>
          <w:rFonts w:ascii="Arial" w:hAnsi="Arial" w:cs="Arial"/>
        </w:rPr>
      </w:pPr>
      <w:r w:rsidRPr="004942AA">
        <w:rPr>
          <w:rFonts w:ascii="Arial" w:hAnsi="Arial" w:cs="Arial"/>
        </w:rPr>
        <w:t>To protect the safety of individuals while receiving DRS services, the agency requires Employment Contractors to obtain national criminal background checks for any employees, supervisors, independent contractors or agents working under a contract with DRS. The agency further requires Employment Contractors to ensure that any of their employees, supervisors, independent contractors or agents who have criminal convictions that suggest they could pose a threat to the health and safety of DRS clients will not be assigned to work under a DRS contract if such assignment would involve access to or interaction with DRS clients.</w:t>
      </w:r>
    </w:p>
    <w:p w14:paraId="2F2AF362" w14:textId="77777777" w:rsidR="00CD7747" w:rsidRPr="004942AA" w:rsidRDefault="00CD7747" w:rsidP="00806A28">
      <w:pPr>
        <w:tabs>
          <w:tab w:val="left" w:pos="1440"/>
        </w:tabs>
        <w:ind w:left="720" w:hanging="720"/>
        <w:jc w:val="both"/>
        <w:rPr>
          <w:rFonts w:ascii="Arial" w:hAnsi="Arial" w:cs="Arial"/>
          <w:b/>
          <w:u w:val="single"/>
        </w:rPr>
      </w:pPr>
      <w:r w:rsidRPr="004942AA">
        <w:rPr>
          <w:rFonts w:ascii="Arial" w:hAnsi="Arial" w:cs="Arial"/>
          <w:b/>
        </w:rPr>
        <w:t xml:space="preserve">2. </w:t>
      </w:r>
      <w:r w:rsidRPr="004942AA">
        <w:rPr>
          <w:rFonts w:ascii="Arial" w:hAnsi="Arial" w:cs="Arial"/>
          <w:b/>
          <w:u w:val="single"/>
        </w:rPr>
        <w:t>Authority</w:t>
      </w:r>
    </w:p>
    <w:p w14:paraId="1DC7D610" w14:textId="77777777" w:rsidR="00CD7747" w:rsidRPr="004942AA" w:rsidRDefault="00CD7747" w:rsidP="000D53D3">
      <w:pPr>
        <w:jc w:val="both"/>
        <w:rPr>
          <w:rFonts w:ascii="Arial" w:hAnsi="Arial" w:cs="Arial"/>
        </w:rPr>
      </w:pPr>
      <w:r w:rsidRPr="004942AA">
        <w:rPr>
          <w:rFonts w:ascii="Arial" w:hAnsi="Arial" w:cs="Arial"/>
        </w:rPr>
        <w:t>DRS has determined that prudent exercise of its powers, duties and responsibilities under 74 OS 166.1 et seq shall include responsible steps to protect client safety and safeguard clients from abuse or exploitation while receiving DRS employment services. As demonstrated by other state programs serving disabled children, youth and adults, such steps may include the requirement of criminal background checks for personnel engaged in direct care and services to this population.</w:t>
      </w:r>
    </w:p>
    <w:p w14:paraId="166BE707" w14:textId="77777777" w:rsidR="00CD7747" w:rsidRPr="004942AA" w:rsidRDefault="00CD7747" w:rsidP="000D53D3">
      <w:pPr>
        <w:jc w:val="both"/>
        <w:rPr>
          <w:rFonts w:ascii="Arial" w:hAnsi="Arial" w:cs="Arial"/>
        </w:rPr>
      </w:pPr>
    </w:p>
    <w:p w14:paraId="166B1504" w14:textId="77777777" w:rsidR="00CD7747" w:rsidRPr="004942AA" w:rsidRDefault="00CD7747" w:rsidP="000D53D3">
      <w:pPr>
        <w:jc w:val="both"/>
        <w:rPr>
          <w:rFonts w:ascii="Arial" w:hAnsi="Arial" w:cs="Arial"/>
          <w:b/>
          <w:u w:val="single"/>
        </w:rPr>
      </w:pPr>
      <w:r w:rsidRPr="004942AA">
        <w:rPr>
          <w:rFonts w:ascii="Arial" w:hAnsi="Arial" w:cs="Arial"/>
          <w:b/>
        </w:rPr>
        <w:t xml:space="preserve">3. </w:t>
      </w:r>
      <w:r w:rsidRPr="004942AA">
        <w:rPr>
          <w:rFonts w:ascii="Arial" w:hAnsi="Arial" w:cs="Arial"/>
          <w:b/>
          <w:u w:val="single"/>
        </w:rPr>
        <w:t>Contract monitoring</w:t>
      </w:r>
    </w:p>
    <w:p w14:paraId="25120AA1" w14:textId="77777777" w:rsidR="00CD7747" w:rsidRPr="00B05286" w:rsidRDefault="00CD7747" w:rsidP="000D53D3">
      <w:pPr>
        <w:jc w:val="both"/>
        <w:rPr>
          <w:rFonts w:ascii="Arial" w:hAnsi="Arial" w:cs="Arial"/>
        </w:rPr>
      </w:pPr>
      <w:r w:rsidRPr="004942AA">
        <w:rPr>
          <w:rFonts w:ascii="Arial" w:hAnsi="Arial" w:cs="Arial"/>
        </w:rPr>
        <w:t>The criminal background checks required by this rule shall be national in scope</w:t>
      </w:r>
      <w:r w:rsidR="00EB6B18" w:rsidRPr="004942AA">
        <w:rPr>
          <w:rFonts w:ascii="Arial" w:hAnsi="Arial" w:cs="Arial"/>
        </w:rPr>
        <w:t xml:space="preserve"> </w:t>
      </w:r>
      <w:r w:rsidR="00EB6B18" w:rsidRPr="004942AA">
        <w:rPr>
          <w:rFonts w:ascii="Arial" w:hAnsi="Arial" w:cs="Arial"/>
          <w:b/>
        </w:rPr>
        <w:t>and must be conducted at least once every three (3) years</w:t>
      </w:r>
      <w:r w:rsidRPr="004942AA">
        <w:rPr>
          <w:rFonts w:ascii="Arial" w:hAnsi="Arial" w:cs="Arial"/>
        </w:rPr>
        <w:t>. Contractor shall make the criminal background c</w:t>
      </w:r>
      <w:r w:rsidR="00262047" w:rsidRPr="004942AA">
        <w:rPr>
          <w:rFonts w:ascii="Arial" w:hAnsi="Arial" w:cs="Arial"/>
        </w:rPr>
        <w:t>hecks required by Paragraph IV.F</w:t>
      </w:r>
      <w:r w:rsidRPr="004942AA">
        <w:rPr>
          <w:rFonts w:ascii="Arial" w:hAnsi="Arial" w:cs="Arial"/>
        </w:rPr>
        <w:t>.1 available for inspection and copying by DRS personnel upon request of DRS</w:t>
      </w:r>
      <w:r w:rsidRPr="00B05286">
        <w:rPr>
          <w:rFonts w:ascii="Arial" w:hAnsi="Arial" w:cs="Arial"/>
        </w:rPr>
        <w:t>.</w:t>
      </w:r>
    </w:p>
    <w:p w14:paraId="402E839A" w14:textId="77777777" w:rsidR="002C3AFD" w:rsidRPr="004942AA" w:rsidRDefault="002C3AFD" w:rsidP="000D53D3">
      <w:pPr>
        <w:tabs>
          <w:tab w:val="left" w:pos="1350"/>
          <w:tab w:val="left" w:pos="1440"/>
        </w:tabs>
        <w:jc w:val="both"/>
        <w:rPr>
          <w:rFonts w:ascii="Arial" w:hAnsi="Arial" w:cs="Arial"/>
          <w:b/>
        </w:rPr>
      </w:pPr>
    </w:p>
    <w:p w14:paraId="537B7EDD" w14:textId="75812F84" w:rsidR="00F638A0" w:rsidRPr="004F014F" w:rsidRDefault="00F638A0" w:rsidP="00806A28">
      <w:pPr>
        <w:pStyle w:val="ListParagraph"/>
        <w:numPr>
          <w:ilvl w:val="0"/>
          <w:numId w:val="13"/>
        </w:numPr>
        <w:tabs>
          <w:tab w:val="left" w:pos="1440"/>
          <w:tab w:val="left" w:pos="1530"/>
          <w:tab w:val="left" w:pos="1620"/>
        </w:tabs>
        <w:ind w:left="1440" w:hanging="1440"/>
        <w:jc w:val="both"/>
        <w:rPr>
          <w:b/>
        </w:rPr>
      </w:pPr>
      <w:r w:rsidRPr="004F014F">
        <w:rPr>
          <w:b/>
          <w:u w:val="single"/>
        </w:rPr>
        <w:t>Standard Terms</w:t>
      </w:r>
    </w:p>
    <w:p w14:paraId="43BECEE9" w14:textId="77777777" w:rsidR="00F638A0" w:rsidRPr="004942AA" w:rsidRDefault="00F638A0" w:rsidP="000D53D3">
      <w:pPr>
        <w:jc w:val="both"/>
        <w:rPr>
          <w:rFonts w:ascii="Arial" w:hAnsi="Arial" w:cs="Arial"/>
        </w:rPr>
      </w:pPr>
    </w:p>
    <w:p w14:paraId="0A148655" w14:textId="77777777" w:rsidR="00F638A0" w:rsidRPr="004942AA" w:rsidRDefault="00F638A0" w:rsidP="000D53D3">
      <w:pPr>
        <w:numPr>
          <w:ilvl w:val="0"/>
          <w:numId w:val="11"/>
        </w:numPr>
        <w:ind w:hanging="720"/>
        <w:jc w:val="both"/>
        <w:rPr>
          <w:rFonts w:ascii="Arial" w:hAnsi="Arial" w:cs="Arial"/>
          <w:b/>
          <w:bCs/>
        </w:rPr>
      </w:pPr>
      <w:r w:rsidRPr="004942AA">
        <w:rPr>
          <w:rFonts w:ascii="Arial" w:hAnsi="Arial" w:cs="Arial"/>
          <w:b/>
          <w:bCs/>
        </w:rPr>
        <w:t>Equal Opportunity/Non-Discrimination</w:t>
      </w:r>
    </w:p>
    <w:p w14:paraId="50721B82" w14:textId="77777777" w:rsidR="00F638A0" w:rsidRPr="004942AA" w:rsidRDefault="00F638A0" w:rsidP="000D53D3">
      <w:pPr>
        <w:jc w:val="both"/>
        <w:rPr>
          <w:rFonts w:ascii="Arial" w:hAnsi="Arial" w:cs="Arial"/>
          <w:b/>
          <w:bCs/>
        </w:rPr>
      </w:pPr>
    </w:p>
    <w:p w14:paraId="38D11577" w14:textId="12356609" w:rsidR="00123EFA" w:rsidRDefault="00F638A0" w:rsidP="000D53D3">
      <w:pPr>
        <w:jc w:val="both"/>
        <w:rPr>
          <w:rFonts w:ascii="Arial" w:hAnsi="Arial" w:cs="Arial"/>
        </w:rPr>
      </w:pPr>
      <w:r w:rsidRPr="004942AA">
        <w:rPr>
          <w:rFonts w:ascii="Arial" w:hAnsi="Arial" w:cs="Arial"/>
        </w:rPr>
        <w:t xml:space="preserve">The Contractor shall at all times comply with all federal laws relating to nondiscrimination, including but not limited to, Presidential Executive Order 11246 as amended and the Civil Rights Act of 1964, 42 U.S.C. §2000 </w:t>
      </w:r>
      <w:r w:rsidRPr="004942AA">
        <w:rPr>
          <w:rFonts w:ascii="Arial" w:hAnsi="Arial" w:cs="Arial"/>
          <w:i/>
        </w:rPr>
        <w:t>et seq</w:t>
      </w:r>
      <w:r w:rsidRPr="004942AA">
        <w:rPr>
          <w:rFonts w:ascii="Arial" w:hAnsi="Arial" w:cs="Arial"/>
        </w:rPr>
        <w:t>.; Section 504 of the Rehabilitation Act of 1973, 29 U.S.C. §794;</w:t>
      </w:r>
      <w:r w:rsidRPr="004942AA">
        <w:rPr>
          <w:rFonts w:ascii="Arial" w:hAnsi="Arial" w:cs="Arial"/>
          <w:i/>
        </w:rPr>
        <w:t xml:space="preserve"> </w:t>
      </w:r>
      <w:r w:rsidRPr="004942AA">
        <w:rPr>
          <w:rFonts w:ascii="Arial" w:hAnsi="Arial" w:cs="Arial"/>
        </w:rPr>
        <w:t xml:space="preserve">the Americans With Disabilities Act of 1990, 42 U.S.C. §12101 </w:t>
      </w:r>
      <w:r w:rsidRPr="004942AA">
        <w:rPr>
          <w:rFonts w:ascii="Arial" w:hAnsi="Arial" w:cs="Arial"/>
          <w:i/>
        </w:rPr>
        <w:t>et seq.;</w:t>
      </w:r>
      <w:r w:rsidRPr="004942AA">
        <w:rPr>
          <w:rFonts w:ascii="Arial" w:hAnsi="Arial" w:cs="Arial"/>
        </w:rPr>
        <w:t xml:space="preserve"> Title IX of the Education Amendments of 1972, 20 U.S.C. §1681 </w:t>
      </w:r>
      <w:r w:rsidRPr="004942AA">
        <w:rPr>
          <w:rFonts w:ascii="Arial" w:hAnsi="Arial" w:cs="Arial"/>
          <w:i/>
        </w:rPr>
        <w:t>et seq.</w:t>
      </w:r>
      <w:r w:rsidRPr="004942AA">
        <w:rPr>
          <w:rFonts w:ascii="Arial" w:hAnsi="Arial" w:cs="Arial"/>
        </w:rPr>
        <w:t xml:space="preserve">; the Age Discrimination in Employment Act, 42 U.S.C. §6101 </w:t>
      </w:r>
      <w:r w:rsidRPr="004942AA">
        <w:rPr>
          <w:rFonts w:ascii="Arial" w:hAnsi="Arial" w:cs="Arial"/>
          <w:i/>
        </w:rPr>
        <w:t>et seq</w:t>
      </w:r>
      <w:r w:rsidRPr="004942AA">
        <w:rPr>
          <w:rFonts w:ascii="Arial" w:hAnsi="Arial" w:cs="Arial"/>
        </w:rPr>
        <w:t xml:space="preserve">. and all amendments to these acts, and all requirements imposed by the regulations issued pursuant to these acts, including, but not limited to, providing equal opportunity both to those seeking employment and those seeking services without regard to race, color, religion, sex, national origin, age, or handicap.  </w:t>
      </w:r>
    </w:p>
    <w:p w14:paraId="259819A0" w14:textId="77777777" w:rsidR="00ED62F2" w:rsidRDefault="00ED62F2" w:rsidP="000D53D3">
      <w:pPr>
        <w:jc w:val="both"/>
        <w:rPr>
          <w:rFonts w:ascii="Arial" w:hAnsi="Arial" w:cs="Arial"/>
          <w:b/>
          <w:bCs/>
        </w:rPr>
      </w:pPr>
    </w:p>
    <w:p w14:paraId="5BCC03AC" w14:textId="3B8A043B" w:rsidR="00F638A0" w:rsidRPr="004942AA" w:rsidRDefault="00F638A0" w:rsidP="004F014F">
      <w:pPr>
        <w:tabs>
          <w:tab w:val="left" w:pos="720"/>
        </w:tabs>
        <w:spacing w:line="240" w:lineRule="exact"/>
        <w:jc w:val="both"/>
        <w:rPr>
          <w:rFonts w:ascii="Arial" w:hAnsi="Arial" w:cs="Arial"/>
          <w:b/>
          <w:bCs/>
        </w:rPr>
      </w:pPr>
      <w:r w:rsidRPr="004942AA">
        <w:rPr>
          <w:rFonts w:ascii="Arial" w:hAnsi="Arial" w:cs="Arial"/>
          <w:b/>
          <w:bCs/>
        </w:rPr>
        <w:t xml:space="preserve">B.  </w:t>
      </w:r>
      <w:r w:rsidRPr="004942AA">
        <w:rPr>
          <w:rFonts w:ascii="Arial" w:hAnsi="Arial" w:cs="Arial"/>
          <w:b/>
          <w:bCs/>
        </w:rPr>
        <w:tab/>
        <w:t>Lobbying Activities</w:t>
      </w:r>
    </w:p>
    <w:p w14:paraId="3CB5BBF8" w14:textId="77777777" w:rsidR="00F638A0" w:rsidRPr="004942AA" w:rsidRDefault="00F638A0" w:rsidP="000D53D3">
      <w:pPr>
        <w:spacing w:line="240" w:lineRule="exact"/>
        <w:jc w:val="both"/>
        <w:rPr>
          <w:rFonts w:ascii="Arial" w:hAnsi="Arial" w:cs="Arial"/>
          <w:b/>
          <w:bCs/>
        </w:rPr>
      </w:pPr>
    </w:p>
    <w:p w14:paraId="22F8F4CF" w14:textId="77777777" w:rsidR="00F638A0" w:rsidRPr="004942AA" w:rsidRDefault="00F638A0" w:rsidP="000D53D3">
      <w:pPr>
        <w:jc w:val="both"/>
        <w:rPr>
          <w:rFonts w:ascii="Arial" w:hAnsi="Arial" w:cs="Arial"/>
          <w:color w:val="000000"/>
        </w:rPr>
      </w:pPr>
      <w:r w:rsidRPr="004942AA">
        <w:rPr>
          <w:rFonts w:ascii="Arial" w:hAnsi="Arial" w:cs="Arial"/>
          <w:b/>
          <w:color w:val="000000"/>
        </w:rPr>
        <w:t>The Contractor certifies the following</w:t>
      </w:r>
      <w:r w:rsidRPr="004942AA">
        <w:rPr>
          <w:rFonts w:ascii="Arial" w:hAnsi="Arial" w:cs="Arial"/>
          <w:color w:val="000000"/>
        </w:rPr>
        <w:t>:</w:t>
      </w:r>
    </w:p>
    <w:p w14:paraId="43D46943" w14:textId="77777777" w:rsidR="00F638A0" w:rsidRPr="004942AA" w:rsidRDefault="00F638A0" w:rsidP="000D53D3">
      <w:pPr>
        <w:jc w:val="both"/>
        <w:rPr>
          <w:rFonts w:ascii="Arial" w:hAnsi="Arial" w:cs="Arial"/>
          <w:color w:val="000000"/>
        </w:rPr>
      </w:pPr>
    </w:p>
    <w:p w14:paraId="46D714CB" w14:textId="77777777" w:rsidR="00F638A0" w:rsidRPr="004942AA" w:rsidRDefault="00F638A0" w:rsidP="000D53D3">
      <w:pPr>
        <w:ind w:left="270" w:hanging="270"/>
        <w:jc w:val="both"/>
        <w:rPr>
          <w:rFonts w:ascii="Arial" w:hAnsi="Arial" w:cs="Arial"/>
          <w:color w:val="000000"/>
        </w:rPr>
      </w:pPr>
      <w:r w:rsidRPr="004942AA">
        <w:rPr>
          <w:rFonts w:ascii="Arial" w:hAnsi="Arial" w:cs="Arial"/>
          <w:b/>
          <w:color w:val="000000"/>
        </w:rPr>
        <w:t>1.</w:t>
      </w:r>
      <w:r w:rsidRPr="004942AA">
        <w:rPr>
          <w:rFonts w:ascii="Arial" w:hAnsi="Arial" w:cs="Arial"/>
          <w:color w:val="000000"/>
        </w:rPr>
        <w:t xml:space="preserve"> No federal appropriated funds have been paid or will be paid, by or on behalf of the undersigned, to any person for influencing or attempting to influence an officer or employee of any agency, a member of Congress, an officer of Congress in connection with the making of any federal grant, the entering </w:t>
      </w:r>
      <w:r w:rsidRPr="004942AA">
        <w:rPr>
          <w:rFonts w:ascii="Arial" w:hAnsi="Arial" w:cs="Arial"/>
          <w:color w:val="000000"/>
        </w:rPr>
        <w:lastRenderedPageBreak/>
        <w:t>into of any cooperative agreement, and the extension, renewal, amendment or modification of any federal grant, or cooperative agreement;</w:t>
      </w:r>
    </w:p>
    <w:p w14:paraId="44458756" w14:textId="77777777" w:rsidR="00F638A0" w:rsidRPr="004942AA" w:rsidRDefault="00F638A0" w:rsidP="000D53D3">
      <w:pPr>
        <w:jc w:val="both"/>
        <w:rPr>
          <w:rFonts w:ascii="Arial" w:hAnsi="Arial" w:cs="Arial"/>
          <w:color w:val="000000"/>
        </w:rPr>
      </w:pPr>
    </w:p>
    <w:p w14:paraId="3A65D50B" w14:textId="77777777" w:rsidR="00C03FC7" w:rsidRPr="004942AA" w:rsidRDefault="00F638A0" w:rsidP="000D53D3">
      <w:pPr>
        <w:numPr>
          <w:ilvl w:val="0"/>
          <w:numId w:val="16"/>
        </w:numPr>
        <w:ind w:left="270" w:hanging="270"/>
        <w:jc w:val="both"/>
        <w:rPr>
          <w:rFonts w:ascii="Arial" w:hAnsi="Arial" w:cs="Arial"/>
          <w:color w:val="000000"/>
        </w:rPr>
      </w:pPr>
      <w:r w:rsidRPr="004942AA">
        <w:rPr>
          <w:rFonts w:ascii="Arial" w:hAnsi="Arial" w:cs="Arial"/>
          <w:color w:val="00000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 </w:t>
      </w:r>
    </w:p>
    <w:p w14:paraId="6FAAE8ED" w14:textId="77777777" w:rsidR="00C42FEF" w:rsidRPr="004942AA" w:rsidRDefault="00C42FEF" w:rsidP="000D53D3">
      <w:pPr>
        <w:ind w:left="720"/>
        <w:jc w:val="both"/>
        <w:rPr>
          <w:rFonts w:ascii="Arial" w:hAnsi="Arial" w:cs="Arial"/>
          <w:color w:val="000000"/>
        </w:rPr>
      </w:pPr>
    </w:p>
    <w:p w14:paraId="0AB6B573" w14:textId="77777777" w:rsidR="00F638A0" w:rsidRPr="004942AA" w:rsidRDefault="00F638A0" w:rsidP="000D53D3">
      <w:pPr>
        <w:jc w:val="both"/>
        <w:rPr>
          <w:rFonts w:ascii="Arial" w:hAnsi="Arial" w:cs="Arial"/>
        </w:rPr>
      </w:pPr>
      <w:r w:rsidRPr="004942AA">
        <w:rPr>
          <w:rFonts w:ascii="Arial" w:hAnsi="Arial" w:cs="Arial"/>
          <w:b/>
          <w:bCs/>
        </w:rPr>
        <w:t xml:space="preserve">C.  </w:t>
      </w:r>
      <w:r w:rsidRPr="004942AA">
        <w:rPr>
          <w:rFonts w:ascii="Arial" w:hAnsi="Arial" w:cs="Arial"/>
          <w:b/>
          <w:bCs/>
        </w:rPr>
        <w:tab/>
        <w:t xml:space="preserve">Debarment And Suspension </w:t>
      </w:r>
    </w:p>
    <w:p w14:paraId="1E5BBF3E" w14:textId="77777777" w:rsidR="00F638A0" w:rsidRPr="004942AA" w:rsidRDefault="00F638A0" w:rsidP="000D53D3">
      <w:pPr>
        <w:jc w:val="both"/>
        <w:rPr>
          <w:rFonts w:ascii="Arial" w:hAnsi="Arial" w:cs="Arial"/>
        </w:rPr>
      </w:pPr>
    </w:p>
    <w:p w14:paraId="0467868D" w14:textId="77777777" w:rsidR="007120D9" w:rsidRDefault="007120D9" w:rsidP="000B68D2">
      <w:pPr>
        <w:tabs>
          <w:tab w:val="left" w:pos="450"/>
        </w:tabs>
        <w:jc w:val="both"/>
        <w:rPr>
          <w:rFonts w:ascii="Arial" w:hAnsi="Arial" w:cs="Arial"/>
        </w:rPr>
      </w:pPr>
      <w:r w:rsidRPr="009B115F">
        <w:rPr>
          <w:rFonts w:ascii="Arial" w:hAnsi="Arial" w:cs="Arial"/>
        </w:rPr>
        <w:t xml:space="preserve">In accordance with Presidential Executive Orders 12549 and 12689, the Contractor certifies that neither it nor its principals are presently debarred, suspended or otherwise disqualified for participation in federal assistance programs. Such certification is a material representation of fact upon which reliance is being placed when entering into the Contract.  A determination that the Contractor knowingly rendered an erroneous certification, in addition to other available remedies, may result in whole or partial termination of the Contract for the Contractor’s default.  Additionally, the Contractor shall promptly provide written notice to the Oklahoma state purchasing director if the certification becomes erroneous due to changed circumstances.  </w:t>
      </w:r>
    </w:p>
    <w:p w14:paraId="45D7F160" w14:textId="40E4B4B8" w:rsidR="00D977EB" w:rsidRPr="004942AA" w:rsidRDefault="00D977EB" w:rsidP="000B68D2">
      <w:pPr>
        <w:tabs>
          <w:tab w:val="left" w:pos="450"/>
        </w:tabs>
        <w:jc w:val="both"/>
        <w:rPr>
          <w:rFonts w:ascii="Arial" w:hAnsi="Arial" w:cs="Arial"/>
        </w:rPr>
      </w:pPr>
    </w:p>
    <w:p w14:paraId="74DC1D6C" w14:textId="77777777" w:rsidR="00F638A0" w:rsidRPr="004942AA" w:rsidRDefault="00F638A0" w:rsidP="000B68D2">
      <w:pPr>
        <w:jc w:val="both"/>
        <w:rPr>
          <w:rFonts w:ascii="Arial" w:hAnsi="Arial" w:cs="Arial"/>
          <w:b/>
        </w:rPr>
      </w:pPr>
      <w:r w:rsidRPr="004942AA">
        <w:rPr>
          <w:rFonts w:ascii="Arial" w:hAnsi="Arial" w:cs="Arial"/>
          <w:b/>
        </w:rPr>
        <w:t xml:space="preserve">D.  </w:t>
      </w:r>
      <w:r w:rsidRPr="004942AA">
        <w:rPr>
          <w:rFonts w:ascii="Arial" w:hAnsi="Arial" w:cs="Arial"/>
          <w:b/>
        </w:rPr>
        <w:tab/>
        <w:t xml:space="preserve">Drug-Free Workplace </w:t>
      </w:r>
    </w:p>
    <w:p w14:paraId="3B619C90" w14:textId="77777777" w:rsidR="00F638A0" w:rsidRPr="004942AA" w:rsidRDefault="00F638A0" w:rsidP="000B68D2">
      <w:pPr>
        <w:jc w:val="both"/>
        <w:rPr>
          <w:rFonts w:ascii="Arial" w:hAnsi="Arial" w:cs="Arial"/>
          <w:b/>
        </w:rPr>
      </w:pPr>
    </w:p>
    <w:p w14:paraId="2AC0228C" w14:textId="77777777" w:rsidR="00EC109E" w:rsidRPr="004942AA" w:rsidRDefault="00F638A0" w:rsidP="000B68D2">
      <w:pPr>
        <w:jc w:val="both"/>
        <w:rPr>
          <w:rFonts w:ascii="Arial" w:hAnsi="Arial" w:cs="Arial"/>
        </w:rPr>
      </w:pPr>
      <w:r w:rsidRPr="004942AA">
        <w:rPr>
          <w:rFonts w:ascii="Arial" w:hAnsi="Arial" w:cs="Arial"/>
        </w:rPr>
        <w:t>The Contractor certifies compliance in providing or continuing to provide a drug-free workplace in accordance with the Drug-Free Workplace Act of 1988.</w:t>
      </w:r>
    </w:p>
    <w:p w14:paraId="27FA0D5B" w14:textId="77777777" w:rsidR="00EC109E" w:rsidRPr="004942AA" w:rsidRDefault="00EC109E" w:rsidP="000B68D2">
      <w:pPr>
        <w:jc w:val="both"/>
        <w:rPr>
          <w:rFonts w:ascii="Arial" w:hAnsi="Arial" w:cs="Arial"/>
        </w:rPr>
      </w:pPr>
    </w:p>
    <w:p w14:paraId="3EDF3440" w14:textId="77777777" w:rsidR="00F638A0" w:rsidRPr="004942AA" w:rsidRDefault="00F638A0" w:rsidP="000B68D2">
      <w:pPr>
        <w:jc w:val="both"/>
        <w:rPr>
          <w:rFonts w:ascii="Arial" w:hAnsi="Arial" w:cs="Arial"/>
          <w:b/>
        </w:rPr>
      </w:pPr>
      <w:r w:rsidRPr="004942AA">
        <w:rPr>
          <w:rFonts w:ascii="Arial" w:hAnsi="Arial" w:cs="Arial"/>
          <w:b/>
        </w:rPr>
        <w:t xml:space="preserve">E.  </w:t>
      </w:r>
      <w:r w:rsidRPr="004942AA">
        <w:rPr>
          <w:rFonts w:ascii="Arial" w:hAnsi="Arial" w:cs="Arial"/>
          <w:b/>
        </w:rPr>
        <w:tab/>
        <w:t>Modification</w:t>
      </w:r>
    </w:p>
    <w:p w14:paraId="13E44D13" w14:textId="77777777" w:rsidR="00F638A0" w:rsidRPr="004942AA" w:rsidRDefault="00F638A0" w:rsidP="000B68D2">
      <w:pPr>
        <w:jc w:val="both"/>
        <w:rPr>
          <w:rFonts w:ascii="Arial" w:hAnsi="Arial" w:cs="Arial"/>
          <w:b/>
        </w:rPr>
      </w:pPr>
    </w:p>
    <w:p w14:paraId="386D92DE" w14:textId="77777777" w:rsidR="00F638A0" w:rsidRPr="004942AA" w:rsidRDefault="00F638A0" w:rsidP="000B68D2">
      <w:pPr>
        <w:jc w:val="both"/>
        <w:rPr>
          <w:rFonts w:ascii="Arial" w:hAnsi="Arial" w:cs="Arial"/>
        </w:rPr>
      </w:pPr>
      <w:r w:rsidRPr="004942AA">
        <w:rPr>
          <w:rFonts w:ascii="Arial" w:hAnsi="Arial" w:cs="Arial"/>
        </w:rPr>
        <w:t>The Contract may only be modified by mutual consent of the parties in writing.</w:t>
      </w:r>
    </w:p>
    <w:p w14:paraId="5EA814A1" w14:textId="77777777" w:rsidR="00F638A0" w:rsidRPr="004942AA" w:rsidRDefault="00F638A0" w:rsidP="000B68D2">
      <w:pPr>
        <w:jc w:val="both"/>
        <w:rPr>
          <w:rFonts w:ascii="Arial" w:hAnsi="Arial" w:cs="Arial"/>
          <w:b/>
        </w:rPr>
      </w:pPr>
      <w:r w:rsidRPr="004942AA">
        <w:rPr>
          <w:rFonts w:ascii="Arial" w:hAnsi="Arial" w:cs="Arial"/>
        </w:rPr>
        <w:t xml:space="preserve"> </w:t>
      </w:r>
    </w:p>
    <w:p w14:paraId="712C575A" w14:textId="0985AAF5" w:rsidR="00F638A0" w:rsidRPr="004942AA" w:rsidRDefault="00F638A0" w:rsidP="000B68D2">
      <w:pPr>
        <w:pStyle w:val="ListParagraph"/>
        <w:numPr>
          <w:ilvl w:val="1"/>
          <w:numId w:val="31"/>
        </w:numPr>
        <w:spacing w:line="278" w:lineRule="exact"/>
        <w:ind w:hanging="720"/>
        <w:jc w:val="both"/>
      </w:pPr>
      <w:r w:rsidRPr="004942AA">
        <w:rPr>
          <w:b/>
          <w:bCs/>
        </w:rPr>
        <w:t>Cancellation</w:t>
      </w:r>
    </w:p>
    <w:p w14:paraId="4D2002FE" w14:textId="77777777" w:rsidR="00F638A0" w:rsidRPr="004942AA" w:rsidRDefault="00F638A0" w:rsidP="000B68D2">
      <w:pPr>
        <w:spacing w:line="292" w:lineRule="exact"/>
        <w:jc w:val="both"/>
        <w:rPr>
          <w:rFonts w:ascii="Arial" w:hAnsi="Arial" w:cs="Arial"/>
        </w:rPr>
      </w:pPr>
    </w:p>
    <w:p w14:paraId="601FA84F" w14:textId="77777777" w:rsidR="00F638A0" w:rsidRPr="004942AA" w:rsidRDefault="00F638A0" w:rsidP="000B68D2">
      <w:pPr>
        <w:jc w:val="both"/>
        <w:rPr>
          <w:rFonts w:ascii="Arial" w:hAnsi="Arial" w:cs="Arial"/>
        </w:rPr>
      </w:pPr>
      <w:r w:rsidRPr="004942AA">
        <w:rPr>
          <w:rFonts w:ascii="Arial" w:hAnsi="Arial" w:cs="Arial"/>
          <w:b/>
        </w:rPr>
        <w:t xml:space="preserve">1. </w:t>
      </w:r>
      <w:r w:rsidRPr="004942AA">
        <w:rPr>
          <w:rFonts w:ascii="Arial" w:hAnsi="Arial" w:cs="Arial"/>
          <w:b/>
          <w:u w:val="single"/>
        </w:rPr>
        <w:t>With Cause</w:t>
      </w:r>
      <w:r w:rsidRPr="004942AA">
        <w:rPr>
          <w:rFonts w:ascii="Arial" w:hAnsi="Arial" w:cs="Arial"/>
          <w:b/>
        </w:rPr>
        <w:t>:</w:t>
      </w:r>
      <w:r w:rsidRPr="004942AA">
        <w:rPr>
          <w:rFonts w:ascii="Arial" w:hAnsi="Arial" w:cs="Arial"/>
        </w:rPr>
        <w:t xml:space="preserve">  In the event the Contractor fails to meet the terms and conditions of the Contract or fails to provide services in accordance with the provisions of the Contract, the DRS may upon written notice of default </w:t>
      </w:r>
      <w:r w:rsidRPr="004942AA">
        <w:rPr>
          <w:rFonts w:ascii="Arial" w:hAnsi="Arial" w:cs="Arial"/>
          <w:bCs/>
        </w:rPr>
        <w:t>transmitted via Certified Mail to Contractor, cancel the Contract effective upon receipt of notice or at 5:00 PM on the fifth calendar day from the date DRS mailed the notice, whichever occurs first</w:t>
      </w:r>
      <w:r w:rsidRPr="004942AA">
        <w:rPr>
          <w:rFonts w:ascii="Arial" w:hAnsi="Arial" w:cs="Arial"/>
        </w:rPr>
        <w:t xml:space="preserve">.  Such cancellation shall not be an exclusive remedy, but shall be in addition to any other rights and remedies provided for by law.  In the event a Notice of Cancellation is issued, the Contractor shall have the right to request a review of such decision as provided by the rules and regulations promulgated by the State of Oklahoma, Office of Management and Enterprise Services.   </w:t>
      </w:r>
    </w:p>
    <w:p w14:paraId="3988B6F7" w14:textId="77777777" w:rsidR="00F638A0" w:rsidRPr="004942AA" w:rsidRDefault="00F638A0" w:rsidP="000B68D2">
      <w:pPr>
        <w:jc w:val="both"/>
        <w:rPr>
          <w:rFonts w:ascii="Arial" w:hAnsi="Arial" w:cs="Arial"/>
        </w:rPr>
      </w:pPr>
    </w:p>
    <w:p w14:paraId="4CDFFA85" w14:textId="77777777" w:rsidR="00F638A0" w:rsidRPr="004942AA" w:rsidRDefault="00F638A0" w:rsidP="000B68D2">
      <w:pPr>
        <w:jc w:val="both"/>
        <w:rPr>
          <w:rFonts w:ascii="Arial" w:hAnsi="Arial" w:cs="Arial"/>
        </w:rPr>
      </w:pPr>
      <w:r w:rsidRPr="004942AA">
        <w:rPr>
          <w:rFonts w:ascii="Arial" w:hAnsi="Arial" w:cs="Arial"/>
          <w:b/>
        </w:rPr>
        <w:t xml:space="preserve">2. </w:t>
      </w:r>
      <w:r w:rsidRPr="004942AA">
        <w:rPr>
          <w:rFonts w:ascii="Arial" w:hAnsi="Arial" w:cs="Arial"/>
          <w:b/>
          <w:u w:val="single"/>
        </w:rPr>
        <w:t>Without Cause</w:t>
      </w:r>
      <w:r w:rsidRPr="004942AA">
        <w:rPr>
          <w:rFonts w:ascii="Arial" w:hAnsi="Arial" w:cs="Arial"/>
          <w:b/>
        </w:rPr>
        <w:t>:</w:t>
      </w:r>
      <w:r w:rsidRPr="004942AA">
        <w:rPr>
          <w:rFonts w:ascii="Arial" w:hAnsi="Arial" w:cs="Arial"/>
        </w:rPr>
        <w:t xml:space="preserve">  It is further agreed that the Contract may be canceled by either party by providing thirty (30) days prior written notice. </w:t>
      </w:r>
    </w:p>
    <w:p w14:paraId="479AA385" w14:textId="77777777" w:rsidR="00592874" w:rsidRPr="004942AA" w:rsidRDefault="00592874" w:rsidP="000B68D2">
      <w:pPr>
        <w:jc w:val="both"/>
        <w:rPr>
          <w:rFonts w:ascii="Arial" w:hAnsi="Arial" w:cs="Arial"/>
        </w:rPr>
      </w:pPr>
    </w:p>
    <w:p w14:paraId="1280120A" w14:textId="4C89C7FA" w:rsidR="00F638A0" w:rsidRPr="004942AA" w:rsidRDefault="00F638A0" w:rsidP="004F014F">
      <w:pPr>
        <w:tabs>
          <w:tab w:val="left" w:pos="720"/>
        </w:tabs>
        <w:spacing w:line="273" w:lineRule="exact"/>
        <w:jc w:val="both"/>
        <w:rPr>
          <w:rFonts w:ascii="Arial" w:hAnsi="Arial" w:cs="Arial"/>
        </w:rPr>
      </w:pPr>
      <w:r w:rsidRPr="004942AA">
        <w:rPr>
          <w:rFonts w:ascii="Arial" w:hAnsi="Arial" w:cs="Arial"/>
          <w:b/>
          <w:bCs/>
        </w:rPr>
        <w:t xml:space="preserve">G.  </w:t>
      </w:r>
      <w:r w:rsidR="004F014F">
        <w:rPr>
          <w:rFonts w:ascii="Arial" w:hAnsi="Arial" w:cs="Arial"/>
          <w:b/>
          <w:bCs/>
        </w:rPr>
        <w:tab/>
      </w:r>
      <w:r w:rsidRPr="004942AA">
        <w:rPr>
          <w:rFonts w:ascii="Arial" w:hAnsi="Arial" w:cs="Arial"/>
          <w:b/>
          <w:bCs/>
        </w:rPr>
        <w:t>Access</w:t>
      </w:r>
      <w:r w:rsidRPr="004942AA">
        <w:rPr>
          <w:rFonts w:ascii="Arial" w:hAnsi="Arial" w:cs="Arial"/>
        </w:rPr>
        <w:t xml:space="preserve"> </w:t>
      </w:r>
      <w:r w:rsidRPr="004942AA">
        <w:rPr>
          <w:rFonts w:ascii="Arial" w:hAnsi="Arial" w:cs="Arial"/>
          <w:b/>
          <w:bCs/>
        </w:rPr>
        <w:t xml:space="preserve">To </w:t>
      </w:r>
      <w:proofErr w:type="gramStart"/>
      <w:r w:rsidRPr="004942AA">
        <w:rPr>
          <w:rFonts w:ascii="Arial" w:hAnsi="Arial" w:cs="Arial"/>
          <w:b/>
          <w:bCs/>
        </w:rPr>
        <w:t>And</w:t>
      </w:r>
      <w:proofErr w:type="gramEnd"/>
      <w:r w:rsidRPr="004942AA">
        <w:rPr>
          <w:rFonts w:ascii="Arial" w:hAnsi="Arial" w:cs="Arial"/>
          <w:b/>
          <w:bCs/>
        </w:rPr>
        <w:t xml:space="preserve"> Retention Of Records</w:t>
      </w:r>
    </w:p>
    <w:p w14:paraId="5640D29D" w14:textId="77777777" w:rsidR="00F638A0" w:rsidRPr="004942AA" w:rsidRDefault="00F638A0" w:rsidP="000B68D2">
      <w:pPr>
        <w:spacing w:line="254" w:lineRule="exact"/>
        <w:jc w:val="both"/>
        <w:rPr>
          <w:rFonts w:ascii="Arial" w:hAnsi="Arial" w:cs="Arial"/>
        </w:rPr>
      </w:pPr>
    </w:p>
    <w:p w14:paraId="7CC30564" w14:textId="77777777" w:rsidR="00424D23" w:rsidRPr="00424D23" w:rsidRDefault="00424D23" w:rsidP="000B68D2">
      <w:pPr>
        <w:jc w:val="both"/>
        <w:rPr>
          <w:rFonts w:ascii="Arial" w:eastAsia="Calibri" w:hAnsi="Arial" w:cs="Arial"/>
        </w:rPr>
      </w:pPr>
      <w:r w:rsidRPr="00424D23">
        <w:rPr>
          <w:rFonts w:ascii="Arial" w:eastAsia="Calibri" w:hAnsi="Arial" w:cs="Arial"/>
        </w:rPr>
        <w:t xml:space="preserve">The Contractor shall maintain adequate and separate accounting and fiscal records and account for all funds provided by any source to pay the cost of the Contract.  Authorized personnel of the U.S. Department of Education or other pertinent federal agencies, and authorized personnel of the Oklahoma Department of Rehabilitation Services, State Auditor and Inspector, and other appropriate </w:t>
      </w:r>
      <w:r w:rsidRPr="00424D23">
        <w:rPr>
          <w:rFonts w:ascii="Arial" w:eastAsia="Calibri" w:hAnsi="Arial" w:cs="Arial"/>
        </w:rPr>
        <w:lastRenderedPageBreak/>
        <w:t>state entities shall have the right of access to any books, documents, papers, or other records of contract which are pertinent to the performance or payment of the Contract in order to audit, examine, make excerpts and/or transcripts.</w:t>
      </w:r>
    </w:p>
    <w:p w14:paraId="60B2C9EF" w14:textId="77777777" w:rsidR="00424D23" w:rsidRPr="00424D23" w:rsidRDefault="00424D23" w:rsidP="000B68D2">
      <w:pPr>
        <w:jc w:val="both"/>
        <w:rPr>
          <w:rFonts w:ascii="Arial" w:eastAsia="Calibri" w:hAnsi="Arial" w:cs="Arial"/>
        </w:rPr>
      </w:pPr>
    </w:p>
    <w:p w14:paraId="45F9B25C" w14:textId="77777777" w:rsidR="00424D23" w:rsidRPr="00424D23" w:rsidRDefault="00424D23" w:rsidP="000B68D2">
      <w:pPr>
        <w:jc w:val="both"/>
        <w:rPr>
          <w:rFonts w:ascii="Arial" w:eastAsia="Calibri" w:hAnsi="Arial" w:cs="Arial"/>
        </w:rPr>
      </w:pPr>
      <w:r w:rsidRPr="00424D23">
        <w:rPr>
          <w:rFonts w:ascii="Arial" w:eastAsia="Calibri" w:hAnsi="Arial" w:cs="Arial"/>
        </w:rPr>
        <w:t>The Contractor is required to retain records relative to the Contract for the duration of the Contract and for a period of seven (7) years following completion or termination of  the Contract, unless otherwise indicated in the Contract terms.  If a claim, audit, litigation or other action involving such records is started before the end of the seven-year period, the records are required to be maintained for two (2) years from the date that all issues arising out of the action are resolved or until the end of the seven-year retention period, whichever is later._</w:t>
      </w:r>
    </w:p>
    <w:p w14:paraId="1F1B6A7B" w14:textId="77777777" w:rsidR="00F638A0" w:rsidRPr="004942AA" w:rsidRDefault="00F638A0" w:rsidP="000B68D2">
      <w:pPr>
        <w:spacing w:line="278" w:lineRule="exact"/>
        <w:jc w:val="both"/>
        <w:rPr>
          <w:rFonts w:ascii="Arial" w:hAnsi="Arial" w:cs="Arial"/>
        </w:rPr>
      </w:pPr>
    </w:p>
    <w:p w14:paraId="79D0B756" w14:textId="5CC9A540" w:rsidR="00F638A0" w:rsidRPr="004942AA" w:rsidRDefault="00F638A0" w:rsidP="004F014F">
      <w:pPr>
        <w:tabs>
          <w:tab w:val="left" w:pos="720"/>
        </w:tabs>
        <w:spacing w:line="326" w:lineRule="exact"/>
        <w:jc w:val="both"/>
        <w:rPr>
          <w:rFonts w:ascii="Arial" w:hAnsi="Arial" w:cs="Arial"/>
        </w:rPr>
      </w:pPr>
      <w:r w:rsidRPr="004942AA">
        <w:rPr>
          <w:rFonts w:ascii="Arial" w:hAnsi="Arial" w:cs="Arial"/>
          <w:b/>
          <w:bCs/>
        </w:rPr>
        <w:t xml:space="preserve">H.  </w:t>
      </w:r>
      <w:r w:rsidR="004F014F">
        <w:rPr>
          <w:rFonts w:ascii="Arial" w:hAnsi="Arial" w:cs="Arial"/>
          <w:b/>
          <w:bCs/>
        </w:rPr>
        <w:tab/>
      </w:r>
      <w:r w:rsidRPr="004942AA">
        <w:rPr>
          <w:rFonts w:ascii="Arial" w:hAnsi="Arial" w:cs="Arial"/>
          <w:b/>
          <w:bCs/>
        </w:rPr>
        <w:t>Subcontracting</w:t>
      </w:r>
    </w:p>
    <w:p w14:paraId="57166975" w14:textId="77777777" w:rsidR="00F638A0" w:rsidRPr="004942AA" w:rsidRDefault="00F638A0" w:rsidP="000B68D2">
      <w:pPr>
        <w:spacing w:line="326" w:lineRule="exact"/>
        <w:jc w:val="both"/>
        <w:rPr>
          <w:rFonts w:ascii="Arial" w:hAnsi="Arial" w:cs="Arial"/>
          <w:i/>
        </w:rPr>
      </w:pPr>
    </w:p>
    <w:p w14:paraId="11D89A3A" w14:textId="77777777" w:rsidR="00F638A0" w:rsidRPr="004942AA" w:rsidRDefault="00F638A0" w:rsidP="000B68D2">
      <w:pPr>
        <w:spacing w:line="278" w:lineRule="exact"/>
        <w:jc w:val="both"/>
        <w:rPr>
          <w:rFonts w:ascii="Arial" w:hAnsi="Arial" w:cs="Arial"/>
        </w:rPr>
      </w:pPr>
      <w:r w:rsidRPr="004942AA">
        <w:rPr>
          <w:rFonts w:ascii="Arial" w:hAnsi="Arial" w:cs="Arial"/>
        </w:rPr>
        <w:t xml:space="preserve">The services to be performed under the Contract shall not be subcontracted, in whole or in part, to any other person or entity without written approval by the DRS. The terms of the Contract, and such additional terms as the DRS may require, shall be included in any subcontract.  Approval of the subcontract shall not relieve the Contractor of any responsibility for performing the Contract. </w:t>
      </w:r>
    </w:p>
    <w:p w14:paraId="74BB0569" w14:textId="1B577B93" w:rsidR="00F638A0" w:rsidRPr="004942AA" w:rsidRDefault="00F638A0" w:rsidP="000B68D2">
      <w:pPr>
        <w:spacing w:line="307" w:lineRule="exact"/>
        <w:jc w:val="both"/>
        <w:rPr>
          <w:rFonts w:ascii="Arial" w:hAnsi="Arial" w:cs="Arial"/>
        </w:rPr>
      </w:pPr>
      <w:r w:rsidRPr="004942AA">
        <w:rPr>
          <w:rFonts w:ascii="Arial" w:hAnsi="Arial" w:cs="Arial"/>
          <w:b/>
          <w:bCs/>
        </w:rPr>
        <w:t xml:space="preserve">I.  </w:t>
      </w:r>
      <w:r w:rsidR="004F014F">
        <w:rPr>
          <w:rFonts w:ascii="Arial" w:hAnsi="Arial" w:cs="Arial"/>
          <w:b/>
          <w:bCs/>
        </w:rPr>
        <w:tab/>
      </w:r>
      <w:r w:rsidR="004F014F">
        <w:rPr>
          <w:rFonts w:ascii="Arial" w:hAnsi="Arial" w:cs="Arial"/>
          <w:b/>
          <w:bCs/>
        </w:rPr>
        <w:tab/>
      </w:r>
      <w:r w:rsidRPr="004942AA">
        <w:rPr>
          <w:rFonts w:ascii="Arial" w:hAnsi="Arial" w:cs="Arial"/>
          <w:b/>
          <w:bCs/>
        </w:rPr>
        <w:t xml:space="preserve">Compliance With State </w:t>
      </w:r>
      <w:proofErr w:type="gramStart"/>
      <w:r w:rsidRPr="004942AA">
        <w:rPr>
          <w:rFonts w:ascii="Arial" w:hAnsi="Arial" w:cs="Arial"/>
          <w:b/>
          <w:bCs/>
        </w:rPr>
        <w:t>And</w:t>
      </w:r>
      <w:proofErr w:type="gramEnd"/>
      <w:r w:rsidRPr="004942AA">
        <w:rPr>
          <w:rFonts w:ascii="Arial" w:hAnsi="Arial" w:cs="Arial"/>
        </w:rPr>
        <w:t xml:space="preserve"> </w:t>
      </w:r>
      <w:r w:rsidRPr="004942AA">
        <w:rPr>
          <w:rFonts w:ascii="Arial" w:hAnsi="Arial" w:cs="Arial"/>
          <w:b/>
          <w:bCs/>
        </w:rPr>
        <w:t>Federal Laws</w:t>
      </w:r>
    </w:p>
    <w:p w14:paraId="45CB936A" w14:textId="77777777" w:rsidR="00F638A0" w:rsidRPr="004942AA" w:rsidRDefault="00F638A0" w:rsidP="000B68D2">
      <w:pPr>
        <w:spacing w:line="240" w:lineRule="exact"/>
        <w:jc w:val="both"/>
        <w:rPr>
          <w:rFonts w:ascii="Arial" w:hAnsi="Arial" w:cs="Arial"/>
          <w:b/>
          <w:bCs/>
        </w:rPr>
      </w:pPr>
    </w:p>
    <w:p w14:paraId="2DE33688" w14:textId="77777777" w:rsidR="00F638A0" w:rsidRPr="004942AA" w:rsidRDefault="00F638A0" w:rsidP="000B68D2">
      <w:pPr>
        <w:spacing w:line="268" w:lineRule="exact"/>
        <w:jc w:val="both"/>
        <w:rPr>
          <w:rFonts w:ascii="Arial" w:hAnsi="Arial" w:cs="Arial"/>
        </w:rPr>
      </w:pPr>
      <w:r w:rsidRPr="004942AA">
        <w:rPr>
          <w:rFonts w:ascii="Arial" w:hAnsi="Arial" w:cs="Arial"/>
        </w:rPr>
        <w:t xml:space="preserve">The Contractor shall comply with all applicable state and federal laws, rules and regulations relevant to the performance of the Contract. Compliance shall be the responsibility of the Contractor, without reliance on or direction by the DRS.  </w:t>
      </w:r>
    </w:p>
    <w:p w14:paraId="45C9CDC7" w14:textId="77777777" w:rsidR="00D977EB" w:rsidRPr="004942AA" w:rsidRDefault="00D977EB" w:rsidP="000B68D2">
      <w:pPr>
        <w:spacing w:line="240" w:lineRule="exact"/>
        <w:jc w:val="both"/>
        <w:rPr>
          <w:rFonts w:ascii="Arial" w:hAnsi="Arial" w:cs="Arial"/>
          <w:b/>
          <w:bCs/>
        </w:rPr>
      </w:pPr>
    </w:p>
    <w:p w14:paraId="7114E6C3" w14:textId="2C5BBDAE" w:rsidR="00F638A0" w:rsidRPr="004942AA" w:rsidRDefault="00F638A0" w:rsidP="000B68D2">
      <w:pPr>
        <w:spacing w:line="240" w:lineRule="exact"/>
        <w:jc w:val="both"/>
        <w:rPr>
          <w:rFonts w:ascii="Arial" w:hAnsi="Arial" w:cs="Arial"/>
        </w:rPr>
      </w:pPr>
      <w:r w:rsidRPr="004942AA">
        <w:rPr>
          <w:rFonts w:ascii="Arial" w:hAnsi="Arial" w:cs="Arial"/>
          <w:b/>
          <w:bCs/>
        </w:rPr>
        <w:t xml:space="preserve">J.  </w:t>
      </w:r>
      <w:r w:rsidR="004F014F">
        <w:rPr>
          <w:rFonts w:ascii="Arial" w:hAnsi="Arial" w:cs="Arial"/>
          <w:b/>
          <w:bCs/>
        </w:rPr>
        <w:tab/>
      </w:r>
      <w:r w:rsidR="004F014F">
        <w:rPr>
          <w:rFonts w:ascii="Arial" w:hAnsi="Arial" w:cs="Arial"/>
          <w:b/>
          <w:bCs/>
        </w:rPr>
        <w:tab/>
      </w:r>
      <w:r w:rsidRPr="004942AA">
        <w:rPr>
          <w:rFonts w:ascii="Arial" w:hAnsi="Arial" w:cs="Arial"/>
          <w:b/>
          <w:bCs/>
        </w:rPr>
        <w:t>Travel</w:t>
      </w:r>
    </w:p>
    <w:p w14:paraId="49E5A83F" w14:textId="77777777" w:rsidR="00F638A0" w:rsidRPr="004942AA" w:rsidRDefault="00F638A0" w:rsidP="000B68D2">
      <w:pPr>
        <w:spacing w:line="240" w:lineRule="exact"/>
        <w:jc w:val="both"/>
        <w:rPr>
          <w:rFonts w:ascii="Arial" w:hAnsi="Arial" w:cs="Arial"/>
          <w:b/>
        </w:rPr>
      </w:pPr>
    </w:p>
    <w:p w14:paraId="0A74635D" w14:textId="77777777" w:rsidR="00F638A0" w:rsidRPr="004942AA" w:rsidRDefault="00F638A0" w:rsidP="000B68D2">
      <w:pPr>
        <w:spacing w:line="273" w:lineRule="exact"/>
        <w:jc w:val="both"/>
        <w:rPr>
          <w:rFonts w:ascii="Arial" w:hAnsi="Arial" w:cs="Arial"/>
        </w:rPr>
      </w:pPr>
      <w:r w:rsidRPr="004942AA">
        <w:rPr>
          <w:rFonts w:ascii="Arial" w:hAnsi="Arial" w:cs="Arial"/>
        </w:rPr>
        <w:t xml:space="preserve">The travel expenses to be incurred by the Contractor pursuant to the Contract shall be included in the total amount of the contract award. The DRS will only pay travel expenses (including per diem) specified in and charged against the total amount of the contract award. In addition, the DRS will not reimburse travel expenses in excess of the rate established by the Oklahoma State Travel Reimbursement Act, 74 O.S. § 500.1-37. The Contractor shall be responsible for all travel arrangements, and provide supporting documentation for reimbursement.  </w:t>
      </w:r>
    </w:p>
    <w:p w14:paraId="5A4F7277" w14:textId="77777777" w:rsidR="00592874" w:rsidRPr="004942AA" w:rsidRDefault="00592874" w:rsidP="000B68D2">
      <w:pPr>
        <w:spacing w:line="273" w:lineRule="exact"/>
        <w:jc w:val="both"/>
        <w:rPr>
          <w:rFonts w:ascii="Arial" w:hAnsi="Arial" w:cs="Arial"/>
        </w:rPr>
      </w:pPr>
    </w:p>
    <w:p w14:paraId="34E7286E" w14:textId="12F13BE7" w:rsidR="00F638A0" w:rsidRPr="004942AA" w:rsidRDefault="00F638A0" w:rsidP="000B68D2">
      <w:pPr>
        <w:spacing w:line="273" w:lineRule="exact"/>
        <w:jc w:val="both"/>
        <w:rPr>
          <w:rFonts w:ascii="Arial" w:hAnsi="Arial" w:cs="Arial"/>
        </w:rPr>
      </w:pPr>
      <w:r w:rsidRPr="004942AA">
        <w:rPr>
          <w:rFonts w:ascii="Arial" w:hAnsi="Arial" w:cs="Arial"/>
          <w:b/>
          <w:bCs/>
        </w:rPr>
        <w:t xml:space="preserve">K.  </w:t>
      </w:r>
      <w:r w:rsidR="004F014F">
        <w:rPr>
          <w:rFonts w:ascii="Arial" w:hAnsi="Arial" w:cs="Arial"/>
          <w:b/>
          <w:bCs/>
        </w:rPr>
        <w:tab/>
      </w:r>
      <w:r w:rsidRPr="004942AA">
        <w:rPr>
          <w:rFonts w:ascii="Arial" w:hAnsi="Arial" w:cs="Arial"/>
          <w:b/>
          <w:bCs/>
        </w:rPr>
        <w:t>Client Confidentiality</w:t>
      </w:r>
      <w:r w:rsidRPr="004942AA">
        <w:rPr>
          <w:rFonts w:ascii="Arial" w:hAnsi="Arial" w:cs="Arial"/>
        </w:rPr>
        <w:t xml:space="preserve"> </w:t>
      </w:r>
    </w:p>
    <w:p w14:paraId="2306DEB4" w14:textId="77777777" w:rsidR="00F638A0" w:rsidRPr="004942AA" w:rsidRDefault="00F638A0" w:rsidP="000B68D2">
      <w:pPr>
        <w:spacing w:line="259" w:lineRule="exact"/>
        <w:jc w:val="both"/>
        <w:rPr>
          <w:rFonts w:ascii="Arial" w:hAnsi="Arial" w:cs="Arial"/>
        </w:rPr>
      </w:pPr>
    </w:p>
    <w:p w14:paraId="25C28871" w14:textId="7A5D7C0E" w:rsidR="00424D23" w:rsidRPr="004942AA" w:rsidRDefault="00F638A0" w:rsidP="000B68D2">
      <w:pPr>
        <w:spacing w:line="273" w:lineRule="exact"/>
        <w:jc w:val="both"/>
        <w:rPr>
          <w:rFonts w:ascii="Arial" w:hAnsi="Arial" w:cs="Arial"/>
        </w:rPr>
      </w:pPr>
      <w:r w:rsidRPr="004942AA">
        <w:rPr>
          <w:rFonts w:ascii="Arial" w:hAnsi="Arial" w:cs="Arial"/>
        </w:rPr>
        <w:t xml:space="preserve">The Contractor assures compliance with DRS requirements pertaining to the protection, use, and release of personal information. The Contractor will hold confidential all personal information regarding individuals, including lists of names, addresses, photographs, records of evaluation, and all other records of the DRS client. This information may not be disclosed, directly or indirectly, unless consent is obtained in writing or as otherwise required by law. </w:t>
      </w:r>
    </w:p>
    <w:p w14:paraId="10390286" w14:textId="77777777" w:rsidR="00F638A0" w:rsidRPr="004942AA" w:rsidRDefault="00F638A0" w:rsidP="000B68D2">
      <w:pPr>
        <w:jc w:val="both"/>
        <w:rPr>
          <w:rFonts w:ascii="Arial" w:hAnsi="Arial" w:cs="Arial"/>
        </w:rPr>
      </w:pPr>
    </w:p>
    <w:p w14:paraId="76227B09" w14:textId="00064052" w:rsidR="00F638A0" w:rsidRPr="004942AA" w:rsidRDefault="00F638A0" w:rsidP="000B68D2">
      <w:pPr>
        <w:jc w:val="both"/>
        <w:rPr>
          <w:rFonts w:ascii="Arial" w:hAnsi="Arial" w:cs="Arial"/>
          <w:b/>
        </w:rPr>
      </w:pPr>
      <w:r w:rsidRPr="004942AA">
        <w:rPr>
          <w:rFonts w:ascii="Arial" w:hAnsi="Arial" w:cs="Arial"/>
          <w:b/>
          <w:caps/>
        </w:rPr>
        <w:t xml:space="preserve">L.  </w:t>
      </w:r>
      <w:r w:rsidR="004F014F">
        <w:rPr>
          <w:rFonts w:ascii="Arial" w:hAnsi="Arial" w:cs="Arial"/>
          <w:b/>
          <w:caps/>
        </w:rPr>
        <w:tab/>
      </w:r>
      <w:r w:rsidR="004F014F">
        <w:rPr>
          <w:rFonts w:ascii="Arial" w:hAnsi="Arial" w:cs="Arial"/>
          <w:b/>
          <w:caps/>
        </w:rPr>
        <w:tab/>
      </w:r>
      <w:r w:rsidRPr="004942AA">
        <w:rPr>
          <w:rFonts w:ascii="Arial" w:hAnsi="Arial" w:cs="Arial"/>
          <w:b/>
        </w:rPr>
        <w:t>Unallowable Costs</w:t>
      </w:r>
    </w:p>
    <w:p w14:paraId="23D6F67E" w14:textId="77777777" w:rsidR="00F638A0" w:rsidRPr="004942AA" w:rsidRDefault="00F638A0" w:rsidP="000B68D2">
      <w:pPr>
        <w:jc w:val="both"/>
        <w:rPr>
          <w:rFonts w:ascii="Arial" w:hAnsi="Arial" w:cs="Arial"/>
        </w:rPr>
      </w:pPr>
    </w:p>
    <w:p w14:paraId="08BAFABF" w14:textId="77777777" w:rsidR="00F638A0" w:rsidRPr="004942AA" w:rsidRDefault="00F638A0" w:rsidP="000B68D2">
      <w:pPr>
        <w:jc w:val="both"/>
        <w:rPr>
          <w:rFonts w:ascii="Arial" w:hAnsi="Arial" w:cs="Arial"/>
        </w:rPr>
      </w:pPr>
      <w:r w:rsidRPr="004942AA">
        <w:rPr>
          <w:rFonts w:ascii="Arial" w:hAnsi="Arial" w:cs="Arial"/>
        </w:rPr>
        <w:t>In the event any audit, audit resolution, review, monitoring, or other oversight results in the determination that the Contractor has expended DRS funds on unallowable costs on this or any previous contract, the Contractor shall reimburse the DRS in full for all such costs on demand.  The DRS may, at its sole discretion, deduct and withhold such amounts from subsequent payments to be made to the Contractor under this or other contracts.</w:t>
      </w:r>
    </w:p>
    <w:p w14:paraId="23C037E8" w14:textId="32F90DD3" w:rsidR="00123EFA" w:rsidRDefault="00123EFA" w:rsidP="000B68D2">
      <w:pPr>
        <w:jc w:val="both"/>
        <w:rPr>
          <w:rFonts w:ascii="Arial" w:hAnsi="Arial" w:cs="Arial"/>
          <w:b/>
        </w:rPr>
      </w:pPr>
    </w:p>
    <w:p w14:paraId="06752732" w14:textId="0ADE4A3B" w:rsidR="00F638A0" w:rsidRPr="004942AA" w:rsidRDefault="00F638A0" w:rsidP="000B68D2">
      <w:pPr>
        <w:pStyle w:val="BodyTextIndent2"/>
        <w:ind w:left="0"/>
        <w:jc w:val="both"/>
        <w:rPr>
          <w:rFonts w:ascii="Arial" w:hAnsi="Arial" w:cs="Arial"/>
          <w:b/>
        </w:rPr>
      </w:pPr>
      <w:r w:rsidRPr="004942AA">
        <w:rPr>
          <w:rFonts w:ascii="Arial" w:hAnsi="Arial" w:cs="Arial"/>
          <w:b/>
        </w:rPr>
        <w:t xml:space="preserve">M.  </w:t>
      </w:r>
      <w:r w:rsidR="004F014F">
        <w:rPr>
          <w:rFonts w:ascii="Arial" w:hAnsi="Arial" w:cs="Arial"/>
          <w:b/>
        </w:rPr>
        <w:tab/>
      </w:r>
      <w:r w:rsidRPr="004942AA">
        <w:rPr>
          <w:rFonts w:ascii="Arial" w:hAnsi="Arial" w:cs="Arial"/>
          <w:b/>
        </w:rPr>
        <w:t>Audit</w:t>
      </w:r>
    </w:p>
    <w:p w14:paraId="576D5020" w14:textId="77777777" w:rsidR="00F638A0" w:rsidRPr="004942AA" w:rsidRDefault="00F638A0" w:rsidP="004F014F">
      <w:pPr>
        <w:ind w:left="270" w:hanging="270"/>
        <w:jc w:val="both"/>
        <w:rPr>
          <w:rFonts w:ascii="Arial" w:hAnsi="Arial" w:cs="Arial"/>
          <w:b/>
        </w:rPr>
      </w:pPr>
      <w:r w:rsidRPr="004942AA">
        <w:rPr>
          <w:rFonts w:ascii="Arial" w:hAnsi="Arial" w:cs="Arial"/>
          <w:b/>
        </w:rPr>
        <w:lastRenderedPageBreak/>
        <w:t>1.</w:t>
      </w:r>
      <w:r w:rsidRPr="004942AA">
        <w:rPr>
          <w:rFonts w:ascii="Arial" w:hAnsi="Arial" w:cs="Arial"/>
          <w:b/>
        </w:rPr>
        <w:tab/>
      </w:r>
      <w:r w:rsidRPr="004942AA">
        <w:rPr>
          <w:rFonts w:ascii="Arial" w:hAnsi="Arial" w:cs="Arial"/>
          <w:b/>
          <w:u w:val="single"/>
        </w:rPr>
        <w:t>Federal Funds</w:t>
      </w:r>
    </w:p>
    <w:p w14:paraId="17A7C6DA" w14:textId="77777777" w:rsidR="00F638A0" w:rsidRPr="004942AA" w:rsidRDefault="00F638A0" w:rsidP="004F014F">
      <w:pPr>
        <w:jc w:val="both"/>
        <w:rPr>
          <w:rFonts w:ascii="Arial" w:hAnsi="Arial" w:cs="Arial"/>
          <w:bCs/>
          <w:i/>
        </w:rPr>
      </w:pPr>
      <w:r w:rsidRPr="004942AA">
        <w:rPr>
          <w:rFonts w:ascii="Arial" w:hAnsi="Arial" w:cs="Arial"/>
          <w:bCs/>
        </w:rPr>
        <w:t>Organizations that expend $750,000 or more in a year in federal funds from all sources shall have a certified independent audit conducted in accordance with 2 C.F.R. Part 200.</w:t>
      </w:r>
    </w:p>
    <w:p w14:paraId="1A8449E7" w14:textId="77777777" w:rsidR="00F638A0" w:rsidRPr="004942AA" w:rsidRDefault="00F638A0" w:rsidP="000B68D2">
      <w:pPr>
        <w:ind w:left="450"/>
        <w:jc w:val="both"/>
        <w:rPr>
          <w:rFonts w:ascii="Arial" w:hAnsi="Arial" w:cs="Arial"/>
          <w:b/>
        </w:rPr>
      </w:pPr>
    </w:p>
    <w:p w14:paraId="6013D8F1" w14:textId="77777777" w:rsidR="00F638A0" w:rsidRPr="004942AA" w:rsidRDefault="00F638A0" w:rsidP="004F014F">
      <w:pPr>
        <w:ind w:left="270" w:hanging="270"/>
        <w:jc w:val="both"/>
        <w:rPr>
          <w:rFonts w:ascii="Arial" w:hAnsi="Arial" w:cs="Arial"/>
          <w:b/>
        </w:rPr>
      </w:pPr>
      <w:r w:rsidRPr="004942AA">
        <w:rPr>
          <w:rFonts w:ascii="Arial" w:hAnsi="Arial" w:cs="Arial"/>
          <w:b/>
        </w:rPr>
        <w:t>2.</w:t>
      </w:r>
      <w:r w:rsidRPr="004942AA">
        <w:rPr>
          <w:rFonts w:ascii="Arial" w:hAnsi="Arial" w:cs="Arial"/>
          <w:b/>
        </w:rPr>
        <w:tab/>
      </w:r>
      <w:r w:rsidRPr="004942AA">
        <w:rPr>
          <w:rFonts w:ascii="Arial" w:hAnsi="Arial" w:cs="Arial"/>
          <w:b/>
          <w:u w:val="single"/>
        </w:rPr>
        <w:t>State Funds</w:t>
      </w:r>
    </w:p>
    <w:p w14:paraId="74766DF7" w14:textId="77777777" w:rsidR="00F638A0" w:rsidRPr="004942AA" w:rsidRDefault="00F638A0" w:rsidP="004F014F">
      <w:pPr>
        <w:pStyle w:val="BodyTextIndent3"/>
        <w:ind w:left="0"/>
        <w:jc w:val="both"/>
        <w:rPr>
          <w:rFonts w:ascii="Arial" w:hAnsi="Arial" w:cs="Arial"/>
          <w:sz w:val="24"/>
          <w:szCs w:val="24"/>
        </w:rPr>
      </w:pPr>
      <w:r w:rsidRPr="004942AA">
        <w:rPr>
          <w:rFonts w:ascii="Arial" w:hAnsi="Arial" w:cs="Arial"/>
          <w:sz w:val="24"/>
          <w:szCs w:val="24"/>
        </w:rPr>
        <w:t>Corporations both for-profit and non-profit, and governmental entities that receive $50,000 or more in a year in State funds from DRS shall have a certified independent audit of its operations conducted in accordance with Government Auditing Standards. The financial statements shall be prepared in accordance with Generally Accepted Accounting Principles, and the report shall include a supplementary schedule of awards listing all state and federal funds by funding source.</w:t>
      </w:r>
    </w:p>
    <w:p w14:paraId="7E658374" w14:textId="11757180" w:rsidR="00F638A0" w:rsidRPr="004942AA" w:rsidRDefault="00771919" w:rsidP="004F014F">
      <w:pPr>
        <w:pStyle w:val="BodyTextIndent3"/>
        <w:tabs>
          <w:tab w:val="left" w:pos="1440"/>
        </w:tabs>
        <w:spacing w:after="0"/>
        <w:ind w:hanging="360"/>
        <w:jc w:val="both"/>
        <w:rPr>
          <w:rFonts w:ascii="Arial" w:hAnsi="Arial" w:cs="Arial"/>
          <w:b/>
          <w:sz w:val="24"/>
          <w:szCs w:val="24"/>
          <w:u w:val="single"/>
        </w:rPr>
      </w:pPr>
      <w:r w:rsidRPr="004942AA">
        <w:rPr>
          <w:rFonts w:ascii="Arial" w:hAnsi="Arial" w:cs="Arial"/>
          <w:b/>
          <w:sz w:val="24"/>
          <w:szCs w:val="24"/>
        </w:rPr>
        <w:t>3.</w:t>
      </w:r>
      <w:r w:rsidR="009A3595" w:rsidRPr="004942AA">
        <w:rPr>
          <w:rFonts w:ascii="Arial" w:hAnsi="Arial" w:cs="Arial"/>
          <w:b/>
          <w:sz w:val="24"/>
          <w:szCs w:val="24"/>
        </w:rPr>
        <w:t xml:space="preserve"> </w:t>
      </w:r>
      <w:r w:rsidR="00F638A0" w:rsidRPr="004942AA">
        <w:rPr>
          <w:rFonts w:ascii="Arial" w:hAnsi="Arial" w:cs="Arial"/>
          <w:b/>
          <w:sz w:val="24"/>
          <w:szCs w:val="24"/>
          <w:u w:val="single"/>
        </w:rPr>
        <w:t>Auditor Approval and Audit Distribution</w:t>
      </w:r>
    </w:p>
    <w:p w14:paraId="1770FA8B" w14:textId="77777777" w:rsidR="00F638A0" w:rsidRPr="004942AA" w:rsidRDefault="00F638A0" w:rsidP="004F014F">
      <w:pPr>
        <w:jc w:val="both"/>
        <w:rPr>
          <w:rFonts w:ascii="Arial" w:hAnsi="Arial" w:cs="Arial"/>
          <w:bCs/>
        </w:rPr>
      </w:pPr>
      <w:r w:rsidRPr="004942AA">
        <w:rPr>
          <w:rFonts w:ascii="Arial" w:hAnsi="Arial" w:cs="Arial"/>
          <w:bCs/>
        </w:rPr>
        <w:t xml:space="preserve">The audit shall be performed by a certified public accountant or public accountant who has a valid and current permit to practice public accountancy in the State of Oklahoma, and who is approved by the Oklahoma Accountancy Board to perform audits according to Government Auditing Standards. The Contractor’s fiscal managers and appropriate oversight bodies shall review the auditor’s latest external quality control review report prior to the audit being conducted. DRS retains the right to examine the work papers of said auditor.  </w:t>
      </w:r>
    </w:p>
    <w:p w14:paraId="4AAFC917" w14:textId="77777777" w:rsidR="00F638A0" w:rsidRPr="004942AA" w:rsidRDefault="00F638A0" w:rsidP="004F014F">
      <w:pPr>
        <w:pStyle w:val="BodyTextIndent3"/>
        <w:ind w:left="0"/>
        <w:jc w:val="both"/>
        <w:rPr>
          <w:rFonts w:ascii="Arial" w:hAnsi="Arial" w:cs="Arial"/>
          <w:i/>
          <w:sz w:val="24"/>
          <w:szCs w:val="24"/>
        </w:rPr>
      </w:pPr>
      <w:r w:rsidRPr="004942AA">
        <w:rPr>
          <w:rFonts w:ascii="Arial" w:hAnsi="Arial" w:cs="Arial"/>
          <w:sz w:val="24"/>
          <w:szCs w:val="24"/>
        </w:rPr>
        <w:t>The Contractor shall submit two copies of the annual audit report to the Department of Rehabilitation Services - Contracts Unit 3535 N.W. 58</w:t>
      </w:r>
      <w:r w:rsidRPr="004942AA">
        <w:rPr>
          <w:rFonts w:ascii="Arial" w:hAnsi="Arial" w:cs="Arial"/>
          <w:sz w:val="24"/>
          <w:szCs w:val="24"/>
          <w:vertAlign w:val="superscript"/>
        </w:rPr>
        <w:t>th</w:t>
      </w:r>
      <w:r w:rsidRPr="004942AA">
        <w:rPr>
          <w:rFonts w:ascii="Arial" w:hAnsi="Arial" w:cs="Arial"/>
          <w:sz w:val="24"/>
          <w:szCs w:val="24"/>
        </w:rPr>
        <w:t xml:space="preserve"> Street, Suite 300, Oklahoma City, Oklahoma 73112, plus a copy of the management letter, if applicable, and corrective action plan to all audit findings, and the auditor’s latest external quality control review report within 120 days of the Contractor’s fiscal year end. In the event the Contractor is unable to provide the audit report within the time specified, the Contractor shall submit a written request to the address listed above for an extension citing the reason for delay. DRS reserves the right to suspend payment to the Contractor for costs owed pursuant to this Contract if DRS has not received the prior year audit.  </w:t>
      </w:r>
    </w:p>
    <w:p w14:paraId="3C3C0DA6" w14:textId="77777777" w:rsidR="00592874" w:rsidRPr="004942AA" w:rsidRDefault="00592874" w:rsidP="000B68D2">
      <w:pPr>
        <w:spacing w:line="259" w:lineRule="exact"/>
        <w:jc w:val="both"/>
        <w:rPr>
          <w:rFonts w:ascii="Arial" w:hAnsi="Arial" w:cs="Arial"/>
          <w:b/>
          <w:bCs/>
        </w:rPr>
      </w:pPr>
    </w:p>
    <w:p w14:paraId="66E47158" w14:textId="17B58E8B" w:rsidR="00F638A0" w:rsidRPr="004942AA" w:rsidRDefault="00F638A0" w:rsidP="000B68D2">
      <w:pPr>
        <w:spacing w:line="259" w:lineRule="exact"/>
        <w:jc w:val="both"/>
        <w:rPr>
          <w:rFonts w:ascii="Arial" w:hAnsi="Arial" w:cs="Arial"/>
          <w:b/>
          <w:bCs/>
        </w:rPr>
      </w:pPr>
      <w:r w:rsidRPr="004942AA">
        <w:rPr>
          <w:rFonts w:ascii="Arial" w:hAnsi="Arial" w:cs="Arial"/>
          <w:b/>
          <w:bCs/>
        </w:rPr>
        <w:t xml:space="preserve">N.  </w:t>
      </w:r>
      <w:r w:rsidR="004F014F">
        <w:rPr>
          <w:rFonts w:ascii="Arial" w:hAnsi="Arial" w:cs="Arial"/>
          <w:b/>
          <w:bCs/>
        </w:rPr>
        <w:tab/>
      </w:r>
      <w:r w:rsidRPr="004942AA">
        <w:rPr>
          <w:rFonts w:ascii="Arial" w:hAnsi="Arial" w:cs="Arial"/>
          <w:b/>
          <w:bCs/>
        </w:rPr>
        <w:t>Clean Air Act</w:t>
      </w:r>
    </w:p>
    <w:p w14:paraId="64DD2737" w14:textId="77777777" w:rsidR="00F638A0" w:rsidRPr="004942AA" w:rsidRDefault="00F638A0" w:rsidP="000B68D2">
      <w:pPr>
        <w:spacing w:line="259" w:lineRule="exact"/>
        <w:jc w:val="both"/>
        <w:rPr>
          <w:rFonts w:ascii="Arial" w:hAnsi="Arial" w:cs="Arial"/>
          <w:b/>
          <w:bCs/>
        </w:rPr>
      </w:pPr>
    </w:p>
    <w:p w14:paraId="1336588D" w14:textId="77777777" w:rsidR="00F638A0" w:rsidRPr="004942AA" w:rsidRDefault="00F638A0" w:rsidP="000B68D2">
      <w:pPr>
        <w:widowControl w:val="0"/>
        <w:shd w:val="clear" w:color="auto" w:fill="FFFFFF"/>
        <w:autoSpaceDE w:val="0"/>
        <w:autoSpaceDN w:val="0"/>
        <w:adjustRightInd w:val="0"/>
        <w:jc w:val="both"/>
        <w:rPr>
          <w:rFonts w:ascii="Arial" w:hAnsi="Arial" w:cs="Arial"/>
        </w:rPr>
      </w:pPr>
      <w:r w:rsidRPr="004942AA">
        <w:rPr>
          <w:rFonts w:ascii="Arial" w:hAnsi="Arial" w:cs="Arial"/>
        </w:rPr>
        <w:t xml:space="preserve">The Contractor agrees to comply with all applicable standards, orders or regulations issued pursuant to the Clean Air Act, as amended, 42 U.S.C. § 7401 </w:t>
      </w:r>
      <w:r w:rsidRPr="004942AA">
        <w:rPr>
          <w:rFonts w:ascii="Arial" w:hAnsi="Arial" w:cs="Arial"/>
          <w:i/>
        </w:rPr>
        <w:t>et seq</w:t>
      </w:r>
      <w:r w:rsidRPr="004942AA">
        <w:rPr>
          <w:rFonts w:ascii="Arial" w:hAnsi="Arial" w:cs="Arial"/>
        </w:rPr>
        <w:t xml:space="preserve">. The Contractor agrees to report each violation to DRS and understands and agrees that DRS will, in turn, report each violation as required to assure notification to the appropriate Environmental Protection Agency Regional Office. </w:t>
      </w:r>
    </w:p>
    <w:p w14:paraId="26EFDE75" w14:textId="77777777" w:rsidR="00C42FEF" w:rsidRPr="004942AA" w:rsidRDefault="00C42FEF" w:rsidP="000B68D2">
      <w:pPr>
        <w:spacing w:line="288" w:lineRule="exact"/>
        <w:jc w:val="both"/>
        <w:rPr>
          <w:rFonts w:ascii="Arial" w:hAnsi="Arial" w:cs="Arial"/>
        </w:rPr>
      </w:pPr>
    </w:p>
    <w:p w14:paraId="5B36020C" w14:textId="3E0ED6DE" w:rsidR="00F638A0" w:rsidRPr="004942AA" w:rsidRDefault="00F638A0" w:rsidP="000B68D2">
      <w:pPr>
        <w:spacing w:line="292" w:lineRule="exact"/>
        <w:jc w:val="both"/>
        <w:rPr>
          <w:rFonts w:ascii="Arial" w:hAnsi="Arial" w:cs="Arial"/>
        </w:rPr>
      </w:pPr>
      <w:r w:rsidRPr="004942AA">
        <w:rPr>
          <w:rFonts w:ascii="Arial" w:hAnsi="Arial" w:cs="Arial"/>
          <w:b/>
          <w:bCs/>
        </w:rPr>
        <w:t xml:space="preserve">O.  </w:t>
      </w:r>
      <w:r w:rsidR="00806A28">
        <w:rPr>
          <w:rFonts w:ascii="Arial" w:hAnsi="Arial" w:cs="Arial"/>
          <w:b/>
          <w:bCs/>
        </w:rPr>
        <w:tab/>
      </w:r>
      <w:r w:rsidRPr="004942AA">
        <w:rPr>
          <w:rFonts w:ascii="Arial" w:hAnsi="Arial" w:cs="Arial"/>
          <w:b/>
          <w:bCs/>
        </w:rPr>
        <w:t>Employment Relationship</w:t>
      </w:r>
      <w:r w:rsidRPr="004942AA">
        <w:rPr>
          <w:rFonts w:ascii="Arial" w:hAnsi="Arial" w:cs="Arial"/>
        </w:rPr>
        <w:t xml:space="preserve"> </w:t>
      </w:r>
    </w:p>
    <w:p w14:paraId="41F97481" w14:textId="77777777" w:rsidR="00F638A0" w:rsidRPr="004942AA" w:rsidRDefault="00F638A0" w:rsidP="000B68D2">
      <w:pPr>
        <w:spacing w:line="292" w:lineRule="exact"/>
        <w:jc w:val="both"/>
        <w:rPr>
          <w:rFonts w:ascii="Arial" w:hAnsi="Arial" w:cs="Arial"/>
        </w:rPr>
      </w:pPr>
    </w:p>
    <w:p w14:paraId="19F75328" w14:textId="77777777" w:rsidR="00F638A0" w:rsidRPr="004942AA" w:rsidRDefault="00F638A0" w:rsidP="000B68D2">
      <w:pPr>
        <w:spacing w:line="268" w:lineRule="exact"/>
        <w:jc w:val="both"/>
        <w:rPr>
          <w:rFonts w:ascii="Arial" w:hAnsi="Arial" w:cs="Arial"/>
        </w:rPr>
      </w:pPr>
      <w:r w:rsidRPr="004942AA">
        <w:rPr>
          <w:rFonts w:ascii="Arial" w:hAnsi="Arial" w:cs="Arial"/>
        </w:rPr>
        <w:t xml:space="preserve">The Contract does not create an employment relationship.  Individuals performing services required by the Contract are not considered employees of the State of Oklahoma or the DRS for any purpose, and as such shall not be eligible for benefits accruing to state employees.  The Contractor shall comply with all applicable laws regarding workers’ compensation insurance.  </w:t>
      </w:r>
    </w:p>
    <w:p w14:paraId="403DD449" w14:textId="77777777" w:rsidR="00F638A0" w:rsidRPr="004942AA" w:rsidRDefault="00F638A0" w:rsidP="000B68D2">
      <w:pPr>
        <w:spacing w:line="268" w:lineRule="exact"/>
        <w:jc w:val="both"/>
        <w:rPr>
          <w:rFonts w:ascii="Arial" w:hAnsi="Arial" w:cs="Arial"/>
        </w:rPr>
      </w:pPr>
    </w:p>
    <w:p w14:paraId="1F05DB8C" w14:textId="5A55E16E" w:rsidR="00F638A0" w:rsidRPr="004942AA" w:rsidRDefault="00F638A0" w:rsidP="000B68D2">
      <w:pPr>
        <w:spacing w:line="259" w:lineRule="exact"/>
        <w:jc w:val="both"/>
        <w:rPr>
          <w:rFonts w:ascii="Arial" w:hAnsi="Arial" w:cs="Arial"/>
        </w:rPr>
      </w:pPr>
      <w:r w:rsidRPr="004942AA">
        <w:rPr>
          <w:rFonts w:ascii="Arial" w:hAnsi="Arial" w:cs="Arial"/>
          <w:b/>
          <w:bCs/>
        </w:rPr>
        <w:t xml:space="preserve">P.  </w:t>
      </w:r>
      <w:r w:rsidR="00806A28">
        <w:rPr>
          <w:rFonts w:ascii="Arial" w:hAnsi="Arial" w:cs="Arial"/>
          <w:b/>
          <w:bCs/>
        </w:rPr>
        <w:tab/>
      </w:r>
      <w:r w:rsidRPr="004942AA">
        <w:rPr>
          <w:rFonts w:ascii="Arial" w:hAnsi="Arial" w:cs="Arial"/>
          <w:b/>
          <w:bCs/>
        </w:rPr>
        <w:t xml:space="preserve">Insurance </w:t>
      </w:r>
    </w:p>
    <w:p w14:paraId="3EC45A55" w14:textId="77777777" w:rsidR="00F638A0" w:rsidRPr="004942AA" w:rsidRDefault="00F638A0" w:rsidP="000B68D2">
      <w:pPr>
        <w:spacing w:line="259" w:lineRule="exact"/>
        <w:jc w:val="both"/>
        <w:rPr>
          <w:rFonts w:ascii="Arial" w:hAnsi="Arial" w:cs="Arial"/>
        </w:rPr>
      </w:pPr>
    </w:p>
    <w:p w14:paraId="0DCA4BDE" w14:textId="77777777" w:rsidR="00F638A0" w:rsidRPr="004942AA" w:rsidRDefault="00F638A0" w:rsidP="000B68D2">
      <w:pPr>
        <w:spacing w:line="273" w:lineRule="exact"/>
        <w:jc w:val="both"/>
        <w:rPr>
          <w:rFonts w:ascii="Arial" w:hAnsi="Arial" w:cs="Arial"/>
        </w:rPr>
      </w:pPr>
      <w:r w:rsidRPr="004942AA">
        <w:rPr>
          <w:rFonts w:ascii="Arial" w:hAnsi="Arial" w:cs="Arial"/>
        </w:rPr>
        <w:t xml:space="preserve">If the Contractor is not a self-insured governmental entity, the Contractor is hereby required to carry liability insurance adequate to compensate persons for injury to their person or property occasioned by an act of negligence by the Contractor, its agents or employees. Said policy must provide that the carrier may not cancel or transfer the policy without giving the DRS thirty (30) days written notice prior to the cancellation or transfer. The Contractor shall timely renew the policies to be carried pursuant to </w:t>
      </w:r>
      <w:r w:rsidRPr="004942AA">
        <w:rPr>
          <w:rFonts w:ascii="Arial" w:hAnsi="Arial" w:cs="Arial"/>
        </w:rPr>
        <w:lastRenderedPageBreak/>
        <w:t>this section throughout the term of the Contract, and provide the DRS with evidence of such insurance and renewals upon request.</w:t>
      </w:r>
    </w:p>
    <w:p w14:paraId="24CD4716" w14:textId="77777777" w:rsidR="00F638A0" w:rsidRPr="004942AA" w:rsidRDefault="00F638A0" w:rsidP="000B68D2">
      <w:pPr>
        <w:tabs>
          <w:tab w:val="left" w:pos="2338"/>
        </w:tabs>
        <w:spacing w:line="273" w:lineRule="exact"/>
        <w:jc w:val="both"/>
        <w:rPr>
          <w:rFonts w:ascii="Arial" w:hAnsi="Arial" w:cs="Arial"/>
        </w:rPr>
      </w:pPr>
      <w:r w:rsidRPr="004942AA">
        <w:rPr>
          <w:rFonts w:ascii="Arial" w:hAnsi="Arial" w:cs="Arial"/>
        </w:rPr>
        <w:tab/>
      </w:r>
    </w:p>
    <w:p w14:paraId="722CDCBF" w14:textId="2BB6308C" w:rsidR="00F638A0" w:rsidRPr="004942AA" w:rsidRDefault="00F638A0" w:rsidP="000B68D2">
      <w:pPr>
        <w:spacing w:line="278" w:lineRule="exact"/>
        <w:jc w:val="both"/>
        <w:rPr>
          <w:rFonts w:ascii="Arial" w:hAnsi="Arial" w:cs="Arial"/>
        </w:rPr>
      </w:pPr>
      <w:r w:rsidRPr="004942AA">
        <w:rPr>
          <w:rFonts w:ascii="Arial" w:hAnsi="Arial" w:cs="Arial"/>
          <w:b/>
          <w:bCs/>
        </w:rPr>
        <w:t xml:space="preserve">Q.  </w:t>
      </w:r>
      <w:r w:rsidR="00806A28">
        <w:rPr>
          <w:rFonts w:ascii="Arial" w:hAnsi="Arial" w:cs="Arial"/>
          <w:b/>
          <w:bCs/>
        </w:rPr>
        <w:tab/>
      </w:r>
      <w:r w:rsidRPr="004942AA">
        <w:rPr>
          <w:rFonts w:ascii="Arial" w:hAnsi="Arial" w:cs="Arial"/>
          <w:b/>
          <w:bCs/>
        </w:rPr>
        <w:t xml:space="preserve">Punitive Actions </w:t>
      </w:r>
    </w:p>
    <w:p w14:paraId="3E1D8FB6" w14:textId="77777777" w:rsidR="00F638A0" w:rsidRPr="004942AA" w:rsidRDefault="00F638A0" w:rsidP="000B68D2">
      <w:pPr>
        <w:spacing w:line="220" w:lineRule="exact"/>
        <w:jc w:val="both"/>
        <w:rPr>
          <w:rFonts w:ascii="Arial" w:hAnsi="Arial" w:cs="Arial"/>
        </w:rPr>
      </w:pPr>
    </w:p>
    <w:p w14:paraId="0F1F0A91" w14:textId="77777777" w:rsidR="00F638A0" w:rsidRPr="004942AA" w:rsidRDefault="00F638A0" w:rsidP="000B68D2">
      <w:pPr>
        <w:spacing w:line="278" w:lineRule="exact"/>
        <w:jc w:val="both"/>
        <w:rPr>
          <w:rFonts w:ascii="Arial" w:hAnsi="Arial" w:cs="Arial"/>
        </w:rPr>
      </w:pPr>
      <w:r w:rsidRPr="004942AA">
        <w:rPr>
          <w:rFonts w:ascii="Arial" w:hAnsi="Arial" w:cs="Arial"/>
        </w:rPr>
        <w:t xml:space="preserve">The Contractor understands that payment for services to DRS clients pursuant to the Contract shall be made by the DRS.  Accordingly, the Contractor shall not restrict or refuse services under the Contract to DRS clients based on nonpayment by the DRS.  No actions shall be taken against the DRS client, including collection actions for any service covered under the Contract, or for any late payment for which the DRS has responsibility.  In addition, the Contractor agrees that no punitive actions will be taken against any client of the DRS for late payment of any tuition, fees, books, supplies, etc. for which the DRS has responsibility.  This includes, but is not limited to, withholding grades, Pell or other financial aids, or delaying enrollment.  </w:t>
      </w:r>
    </w:p>
    <w:p w14:paraId="34E52129" w14:textId="5943012B" w:rsidR="00EC109E" w:rsidRPr="004942AA" w:rsidRDefault="00EC109E" w:rsidP="000B68D2">
      <w:pPr>
        <w:jc w:val="both"/>
        <w:rPr>
          <w:rFonts w:ascii="Arial" w:hAnsi="Arial" w:cs="Arial"/>
          <w:b/>
          <w:caps/>
        </w:rPr>
      </w:pPr>
    </w:p>
    <w:p w14:paraId="0C1CEA31" w14:textId="077140CE" w:rsidR="007F0991" w:rsidRPr="004942AA" w:rsidRDefault="00F638A0" w:rsidP="000B68D2">
      <w:pPr>
        <w:jc w:val="both"/>
        <w:rPr>
          <w:rFonts w:ascii="Arial" w:hAnsi="Arial" w:cs="Arial"/>
          <w:b/>
          <w:caps/>
        </w:rPr>
      </w:pPr>
      <w:r w:rsidRPr="004942AA">
        <w:rPr>
          <w:rFonts w:ascii="Arial" w:hAnsi="Arial" w:cs="Arial"/>
          <w:b/>
          <w:caps/>
        </w:rPr>
        <w:t xml:space="preserve">R.  </w:t>
      </w:r>
      <w:r w:rsidR="00806A28">
        <w:rPr>
          <w:rFonts w:ascii="Arial" w:hAnsi="Arial" w:cs="Arial"/>
          <w:b/>
          <w:caps/>
        </w:rPr>
        <w:tab/>
      </w:r>
      <w:r w:rsidR="007F0991" w:rsidRPr="004942AA">
        <w:rPr>
          <w:rFonts w:ascii="Arial" w:hAnsi="Arial" w:cs="Arial"/>
          <w:b/>
        </w:rPr>
        <w:t xml:space="preserve">Prior DRS/State Employment </w:t>
      </w:r>
    </w:p>
    <w:p w14:paraId="4C5110B9" w14:textId="77777777" w:rsidR="007F0991" w:rsidRPr="004942AA" w:rsidRDefault="007F0991" w:rsidP="000B68D2">
      <w:pPr>
        <w:jc w:val="both"/>
        <w:rPr>
          <w:rFonts w:ascii="Arial" w:hAnsi="Arial" w:cs="Arial"/>
        </w:rPr>
      </w:pPr>
    </w:p>
    <w:p w14:paraId="30A88E91" w14:textId="1898AD59" w:rsidR="00424D23" w:rsidRPr="00424D23" w:rsidRDefault="00424D23" w:rsidP="000B68D2">
      <w:pPr>
        <w:jc w:val="both"/>
        <w:rPr>
          <w:rFonts w:ascii="Arial" w:eastAsia="Calibri" w:hAnsi="Arial" w:cs="Arial"/>
        </w:rPr>
      </w:pPr>
      <w:bookmarkStart w:id="20" w:name="_Hlk131869107"/>
      <w:r w:rsidRPr="00424D23">
        <w:rPr>
          <w:rFonts w:ascii="Arial" w:eastAsia="Calibri" w:hAnsi="Arial" w:cs="Arial"/>
        </w:rPr>
        <w:t xml:space="preserve">The Contractor hereby certifies that at the start of the contract period neither he/she </w:t>
      </w:r>
      <w:r w:rsidR="0037666E">
        <w:rPr>
          <w:rFonts w:ascii="Arial" w:eastAsia="Calibri" w:hAnsi="Arial" w:cs="Arial"/>
        </w:rPr>
        <w:t>n</w:t>
      </w:r>
      <w:r w:rsidRPr="00424D23">
        <w:rPr>
          <w:rFonts w:ascii="Arial" w:eastAsia="Calibri" w:hAnsi="Arial" w:cs="Arial"/>
        </w:rPr>
        <w:t xml:space="preserve">or, if applicable, </w:t>
      </w:r>
      <w:r w:rsidR="00D117E4">
        <w:rPr>
          <w:rFonts w:ascii="Arial" w:eastAsia="Calibri" w:hAnsi="Arial" w:cs="Arial"/>
        </w:rPr>
        <w:t>any</w:t>
      </w:r>
      <w:r w:rsidR="00D117E4" w:rsidRPr="00424D23">
        <w:rPr>
          <w:rFonts w:ascii="Arial" w:eastAsia="Calibri" w:hAnsi="Arial" w:cs="Arial"/>
        </w:rPr>
        <w:t xml:space="preserve"> </w:t>
      </w:r>
      <w:r w:rsidRPr="00424D23">
        <w:rPr>
          <w:rFonts w:ascii="Arial" w:eastAsia="Calibri" w:hAnsi="Arial" w:cs="Arial"/>
        </w:rPr>
        <w:t>member of its board or officers are former DRS employees who were employed by the DRS during the prior twelve (12) months.  Pursuant to 74 O.S. § 85.42(B), the Contractor also certifies that no person who has been involved in any manner in the development of this contract while employed by the State of Oklahoma shall be employed by the Contractor to fulfill any of the services provided for under said contract.  This term shall not apply when the Contractor is a State of Oklahoma governmental entity.</w:t>
      </w:r>
    </w:p>
    <w:bookmarkEnd w:id="20"/>
    <w:p w14:paraId="73AB5B8F" w14:textId="77777777" w:rsidR="007F0991" w:rsidRPr="004942AA" w:rsidRDefault="007F0991" w:rsidP="000B68D2">
      <w:pPr>
        <w:jc w:val="both"/>
        <w:rPr>
          <w:rFonts w:ascii="Arial" w:hAnsi="Arial" w:cs="Arial"/>
          <w:b/>
        </w:rPr>
      </w:pPr>
    </w:p>
    <w:p w14:paraId="78BA2007" w14:textId="1ECFDF6D" w:rsidR="007F0991" w:rsidRPr="004942AA" w:rsidRDefault="00F638A0" w:rsidP="000B68D2">
      <w:pPr>
        <w:jc w:val="both"/>
        <w:rPr>
          <w:rFonts w:ascii="Arial" w:hAnsi="Arial" w:cs="Arial"/>
          <w:b/>
        </w:rPr>
      </w:pPr>
      <w:r w:rsidRPr="00EF1D5E">
        <w:rPr>
          <w:rFonts w:ascii="Arial" w:hAnsi="Arial" w:cs="Arial"/>
          <w:b/>
        </w:rPr>
        <w:t xml:space="preserve">S.  </w:t>
      </w:r>
      <w:r w:rsidR="00806A28">
        <w:rPr>
          <w:rFonts w:ascii="Arial" w:hAnsi="Arial" w:cs="Arial"/>
          <w:b/>
        </w:rPr>
        <w:tab/>
      </w:r>
      <w:r w:rsidRPr="00EF1D5E">
        <w:rPr>
          <w:rFonts w:ascii="Arial" w:hAnsi="Arial" w:cs="Arial"/>
          <w:b/>
        </w:rPr>
        <w:t>Legal Employment Status Verification System</w:t>
      </w:r>
    </w:p>
    <w:p w14:paraId="0EFAAF1F" w14:textId="77777777" w:rsidR="00F638A0" w:rsidRPr="004942AA" w:rsidRDefault="00F638A0" w:rsidP="000B68D2">
      <w:pPr>
        <w:jc w:val="both"/>
        <w:rPr>
          <w:rFonts w:ascii="Arial" w:hAnsi="Arial" w:cs="Arial"/>
          <w:b/>
        </w:rPr>
      </w:pPr>
    </w:p>
    <w:p w14:paraId="7932C1F5" w14:textId="6DD5EDE5" w:rsidR="007120D9" w:rsidRPr="00705F76" w:rsidRDefault="007120D9" w:rsidP="000B68D2">
      <w:pPr>
        <w:jc w:val="both"/>
        <w:rPr>
          <w:rFonts w:ascii="Arial" w:hAnsi="Arial" w:cs="Arial"/>
        </w:rPr>
      </w:pPr>
      <w:r w:rsidRPr="00705F76">
        <w:rPr>
          <w:rFonts w:ascii="Arial" w:hAnsi="Arial" w:cs="Arial"/>
        </w:rPr>
        <w:t xml:space="preserve">The Contractor certifies that it and all proposed subcontractors, whether known or unknown at the time the Contract is executed or awarded, are in compliance with the Oklahoma Taxpayer and Citizen Protection Act of 2007 (25 O.S. §§ 1312 and 1313) and all applicable federal immigration laws and are registered and participate in the Status Verification System. The Status Verification System is defined at 25 O.S. §1312, and includes but is not limited to the free Employment Verification Program (E-Verify) through the Department of Homeland Security and is available at </w:t>
      </w:r>
      <w:hyperlink r:id="rId14" w:history="1">
        <w:r w:rsidRPr="00705F76">
          <w:rPr>
            <w:rFonts w:ascii="Arial" w:hAnsi="Arial" w:cs="Arial"/>
            <w:color w:val="0000FF"/>
            <w:u w:val="single"/>
          </w:rPr>
          <w:t>www.dhs.gov/E-Verify</w:t>
        </w:r>
      </w:hyperlink>
      <w:r w:rsidRPr="00705F76">
        <w:rPr>
          <w:rFonts w:ascii="Arial" w:hAnsi="Arial" w:cs="Arial"/>
        </w:rPr>
        <w:t>.</w:t>
      </w:r>
    </w:p>
    <w:p w14:paraId="68A9990E" w14:textId="77777777" w:rsidR="00592874" w:rsidRPr="004942AA" w:rsidRDefault="00592874" w:rsidP="000B68D2">
      <w:pPr>
        <w:spacing w:line="268" w:lineRule="exact"/>
        <w:jc w:val="both"/>
        <w:rPr>
          <w:rFonts w:ascii="Arial" w:hAnsi="Arial" w:cs="Arial"/>
        </w:rPr>
      </w:pPr>
    </w:p>
    <w:p w14:paraId="715C7901" w14:textId="5118208D" w:rsidR="00F638A0" w:rsidRPr="004942AA" w:rsidRDefault="00F638A0" w:rsidP="000B68D2">
      <w:pPr>
        <w:jc w:val="both"/>
        <w:rPr>
          <w:rFonts w:ascii="Arial" w:hAnsi="Arial" w:cs="Arial"/>
        </w:rPr>
      </w:pPr>
      <w:r w:rsidRPr="004942AA">
        <w:rPr>
          <w:rFonts w:ascii="Arial" w:hAnsi="Arial" w:cs="Arial"/>
          <w:b/>
          <w:bCs/>
        </w:rPr>
        <w:t xml:space="preserve">T.  </w:t>
      </w:r>
      <w:r w:rsidR="00806A28">
        <w:rPr>
          <w:rFonts w:ascii="Arial" w:hAnsi="Arial" w:cs="Arial"/>
          <w:b/>
          <w:bCs/>
        </w:rPr>
        <w:tab/>
      </w:r>
      <w:r w:rsidR="00806A28">
        <w:rPr>
          <w:rFonts w:ascii="Arial" w:hAnsi="Arial" w:cs="Arial"/>
          <w:b/>
          <w:bCs/>
        </w:rPr>
        <w:tab/>
      </w:r>
      <w:r w:rsidRPr="004942AA">
        <w:rPr>
          <w:rFonts w:ascii="Arial" w:hAnsi="Arial" w:cs="Arial"/>
          <w:b/>
          <w:bCs/>
        </w:rPr>
        <w:t>Contract Jurisdiction</w:t>
      </w:r>
      <w:r w:rsidRPr="004942AA">
        <w:rPr>
          <w:rFonts w:ascii="Arial" w:hAnsi="Arial" w:cs="Arial"/>
        </w:rPr>
        <w:t xml:space="preserve"> </w:t>
      </w:r>
    </w:p>
    <w:p w14:paraId="039B16B3" w14:textId="77777777" w:rsidR="00F638A0" w:rsidRPr="004942AA" w:rsidRDefault="00F638A0" w:rsidP="000B68D2">
      <w:pPr>
        <w:jc w:val="both"/>
        <w:rPr>
          <w:rFonts w:ascii="Arial" w:hAnsi="Arial" w:cs="Arial"/>
        </w:rPr>
      </w:pPr>
    </w:p>
    <w:p w14:paraId="6FC283E7" w14:textId="17942907" w:rsidR="00F638A0" w:rsidRDefault="00F638A0" w:rsidP="000B68D2">
      <w:pPr>
        <w:jc w:val="both"/>
        <w:rPr>
          <w:rFonts w:ascii="Arial" w:hAnsi="Arial" w:cs="Arial"/>
          <w:b/>
        </w:rPr>
      </w:pPr>
      <w:r w:rsidRPr="004942AA">
        <w:rPr>
          <w:rFonts w:ascii="Arial" w:hAnsi="Arial" w:cs="Arial"/>
        </w:rPr>
        <w:t xml:space="preserve">The Contract will be governed in all respects by the laws of the State of Oklahoma.  </w:t>
      </w:r>
      <w:r w:rsidRPr="004942AA">
        <w:rPr>
          <w:rFonts w:ascii="Arial" w:hAnsi="Arial" w:cs="Arial"/>
          <w:bCs/>
        </w:rPr>
        <w:t>The State of Oklahoma, District Court of Oklahoma County will be the venue in the event any legal action is filed by the DRS or the Contractor to enforce or to interpret provisions of the Contract</w:t>
      </w:r>
      <w:r w:rsidRPr="004942AA">
        <w:rPr>
          <w:rFonts w:ascii="Arial" w:hAnsi="Arial" w:cs="Arial"/>
          <w:b/>
        </w:rPr>
        <w:t xml:space="preserve">.  </w:t>
      </w:r>
    </w:p>
    <w:p w14:paraId="144B1B93" w14:textId="77777777" w:rsidR="00F638A0" w:rsidRPr="004942AA" w:rsidRDefault="00F638A0" w:rsidP="000B68D2">
      <w:pPr>
        <w:jc w:val="both"/>
        <w:rPr>
          <w:rFonts w:ascii="Arial" w:hAnsi="Arial" w:cs="Arial"/>
          <w:b/>
        </w:rPr>
      </w:pPr>
    </w:p>
    <w:p w14:paraId="206D8430" w14:textId="2FBEED17" w:rsidR="00F638A0" w:rsidRPr="004942AA" w:rsidRDefault="00F638A0" w:rsidP="000B68D2">
      <w:pPr>
        <w:jc w:val="both"/>
        <w:rPr>
          <w:rFonts w:ascii="Arial" w:hAnsi="Arial" w:cs="Arial"/>
          <w:b/>
        </w:rPr>
      </w:pPr>
      <w:r w:rsidRPr="004942AA">
        <w:rPr>
          <w:rFonts w:ascii="Arial" w:hAnsi="Arial" w:cs="Arial"/>
          <w:b/>
        </w:rPr>
        <w:t xml:space="preserve">U.  </w:t>
      </w:r>
      <w:r w:rsidR="00806A28">
        <w:rPr>
          <w:rFonts w:ascii="Arial" w:hAnsi="Arial" w:cs="Arial"/>
          <w:b/>
        </w:rPr>
        <w:tab/>
      </w:r>
      <w:r w:rsidRPr="004942AA">
        <w:rPr>
          <w:rFonts w:ascii="Arial" w:hAnsi="Arial" w:cs="Arial"/>
          <w:b/>
        </w:rPr>
        <w:t>Severability</w:t>
      </w:r>
    </w:p>
    <w:p w14:paraId="2474D83E" w14:textId="77777777" w:rsidR="00923689" w:rsidRPr="004942AA" w:rsidRDefault="00923689" w:rsidP="000B68D2">
      <w:pPr>
        <w:jc w:val="both"/>
        <w:rPr>
          <w:rFonts w:ascii="Arial" w:hAnsi="Arial" w:cs="Arial"/>
        </w:rPr>
      </w:pPr>
    </w:p>
    <w:p w14:paraId="7AFC1FBD" w14:textId="51FB57F1" w:rsidR="00424D23" w:rsidRDefault="00F638A0" w:rsidP="000B68D2">
      <w:pPr>
        <w:jc w:val="both"/>
        <w:rPr>
          <w:rFonts w:ascii="Arial" w:hAnsi="Arial" w:cs="Arial"/>
        </w:rPr>
      </w:pPr>
      <w:r w:rsidRPr="004942AA">
        <w:rPr>
          <w:rFonts w:ascii="Arial" w:hAnsi="Arial" w:cs="Arial"/>
        </w:rPr>
        <w:t xml:space="preserve">If any provision under the Contract, or its application to any person or circumstance, is held invalid by any court of competent jurisdiction, such invalidity does not affect any other provision of the Contract or its application that can be given effect without the invalid provision or application.  </w:t>
      </w:r>
    </w:p>
    <w:p w14:paraId="6BDB7792" w14:textId="5D86FCD8" w:rsidR="00424D23" w:rsidRDefault="00424D23" w:rsidP="000B68D2">
      <w:pPr>
        <w:jc w:val="both"/>
        <w:rPr>
          <w:rFonts w:ascii="Arial" w:hAnsi="Arial" w:cs="Arial"/>
        </w:rPr>
      </w:pPr>
    </w:p>
    <w:p w14:paraId="50FC902B" w14:textId="4A9A5383" w:rsidR="00424D23" w:rsidRPr="00362EEB" w:rsidRDefault="00424D23" w:rsidP="000B68D2">
      <w:pPr>
        <w:autoSpaceDE w:val="0"/>
        <w:autoSpaceDN w:val="0"/>
        <w:adjustRightInd w:val="0"/>
        <w:jc w:val="both"/>
        <w:rPr>
          <w:rFonts w:ascii="Arial" w:hAnsi="Arial" w:cs="Arial"/>
          <w:b/>
          <w:bCs/>
        </w:rPr>
      </w:pPr>
      <w:r>
        <w:rPr>
          <w:rFonts w:ascii="Arial" w:hAnsi="Arial" w:cs="Arial"/>
          <w:b/>
          <w:bCs/>
        </w:rPr>
        <w:t xml:space="preserve">V.  </w:t>
      </w:r>
      <w:r w:rsidR="00806A28">
        <w:rPr>
          <w:rFonts w:ascii="Arial" w:hAnsi="Arial" w:cs="Arial"/>
          <w:b/>
          <w:bCs/>
        </w:rPr>
        <w:tab/>
      </w:r>
      <w:r w:rsidRPr="00362EEB">
        <w:rPr>
          <w:rFonts w:ascii="Arial" w:hAnsi="Arial" w:cs="Arial"/>
          <w:b/>
          <w:bCs/>
        </w:rPr>
        <w:t>TikTok Ban</w:t>
      </w:r>
    </w:p>
    <w:p w14:paraId="0433ACFF" w14:textId="77777777" w:rsidR="00424D23" w:rsidRDefault="00424D23" w:rsidP="000B68D2">
      <w:pPr>
        <w:autoSpaceDE w:val="0"/>
        <w:autoSpaceDN w:val="0"/>
        <w:adjustRightInd w:val="0"/>
        <w:jc w:val="both"/>
        <w:rPr>
          <w:rFonts w:ascii="Arial" w:hAnsi="Arial" w:cs="Arial"/>
        </w:rPr>
      </w:pPr>
    </w:p>
    <w:p w14:paraId="4D807147" w14:textId="77777777" w:rsidR="00424D23" w:rsidRDefault="00424D23" w:rsidP="000B68D2">
      <w:pPr>
        <w:autoSpaceDE w:val="0"/>
        <w:autoSpaceDN w:val="0"/>
        <w:adjustRightInd w:val="0"/>
        <w:jc w:val="both"/>
        <w:rPr>
          <w:rFonts w:ascii="Arial" w:eastAsiaTheme="minorEastAsia" w:hAnsi="Arial" w:cs="Arial"/>
          <w:b/>
          <w:bCs/>
        </w:rPr>
      </w:pPr>
      <w:r>
        <w:rPr>
          <w:rFonts w:ascii="Arial" w:hAnsi="Arial" w:cs="Arial"/>
        </w:rPr>
        <w:t xml:space="preserve">Pursuant to State of Oklahoma Governor’s Executive Order 2022-33, </w:t>
      </w:r>
      <w:r w:rsidRPr="00742F2A">
        <w:rPr>
          <w:rFonts w:ascii="Arial" w:hAnsi="Arial" w:cs="Arial"/>
        </w:rPr>
        <w:t>no person or entity who contracts with the State of</w:t>
      </w:r>
      <w:r>
        <w:rPr>
          <w:rFonts w:ascii="Arial" w:hAnsi="Arial" w:cs="Arial"/>
        </w:rPr>
        <w:t xml:space="preserve"> </w:t>
      </w:r>
      <w:r w:rsidRPr="00742F2A">
        <w:rPr>
          <w:rFonts w:ascii="Arial" w:hAnsi="Arial" w:cs="Arial"/>
        </w:rPr>
        <w:t xml:space="preserve">Oklahoma, including but not limited to any State agency, board, commission, or </w:t>
      </w:r>
      <w:r w:rsidRPr="00742F2A">
        <w:rPr>
          <w:rFonts w:ascii="Arial" w:hAnsi="Arial" w:cs="Arial"/>
        </w:rPr>
        <w:lastRenderedPageBreak/>
        <w:t>authority and</w:t>
      </w:r>
      <w:r>
        <w:rPr>
          <w:rFonts w:ascii="Arial" w:hAnsi="Arial" w:cs="Arial"/>
        </w:rPr>
        <w:t xml:space="preserve"> </w:t>
      </w:r>
      <w:r w:rsidRPr="00742F2A">
        <w:rPr>
          <w:rFonts w:ascii="Arial" w:hAnsi="Arial" w:cs="Arial"/>
        </w:rPr>
        <w:t>agents thereof, shall download or use the TikTok application or visit the TikTok website on</w:t>
      </w:r>
      <w:r>
        <w:rPr>
          <w:rFonts w:ascii="Arial" w:hAnsi="Arial" w:cs="Arial"/>
        </w:rPr>
        <w:t xml:space="preserve"> </w:t>
      </w:r>
      <w:r w:rsidRPr="00742F2A">
        <w:rPr>
          <w:rFonts w:ascii="Arial" w:hAnsi="Arial" w:cs="Arial"/>
        </w:rPr>
        <w:t>government networks or other State-owned or State-leased equipment.</w:t>
      </w:r>
    </w:p>
    <w:p w14:paraId="538684F0" w14:textId="77777777" w:rsidR="00424D23" w:rsidRDefault="00424D23" w:rsidP="000B68D2">
      <w:pPr>
        <w:widowControl w:val="0"/>
        <w:tabs>
          <w:tab w:val="left" w:pos="592"/>
        </w:tabs>
        <w:kinsoku w:val="0"/>
        <w:overflowPunct w:val="0"/>
        <w:autoSpaceDE w:val="0"/>
        <w:autoSpaceDN w:val="0"/>
        <w:adjustRightInd w:val="0"/>
        <w:jc w:val="both"/>
        <w:outlineLvl w:val="0"/>
        <w:rPr>
          <w:rFonts w:ascii="Arial" w:eastAsiaTheme="minorEastAsia" w:hAnsi="Arial" w:cs="Arial"/>
          <w:b/>
          <w:bCs/>
        </w:rPr>
      </w:pPr>
    </w:p>
    <w:p w14:paraId="6AA6C45A" w14:textId="37284CF0" w:rsidR="00424D23" w:rsidRPr="00117A0F" w:rsidRDefault="00424D23" w:rsidP="00806A28">
      <w:pPr>
        <w:widowControl w:val="0"/>
        <w:tabs>
          <w:tab w:val="left" w:pos="592"/>
          <w:tab w:val="left" w:pos="720"/>
        </w:tabs>
        <w:kinsoku w:val="0"/>
        <w:overflowPunct w:val="0"/>
        <w:autoSpaceDE w:val="0"/>
        <w:autoSpaceDN w:val="0"/>
        <w:adjustRightInd w:val="0"/>
        <w:jc w:val="both"/>
        <w:outlineLvl w:val="0"/>
        <w:rPr>
          <w:rFonts w:ascii="Arial" w:eastAsiaTheme="minorEastAsia" w:hAnsi="Arial" w:cs="Arial"/>
          <w:b/>
          <w:bCs/>
          <w:spacing w:val="-2"/>
        </w:rPr>
      </w:pPr>
      <w:r>
        <w:rPr>
          <w:rFonts w:ascii="Arial" w:eastAsiaTheme="minorEastAsia" w:hAnsi="Arial" w:cs="Arial"/>
          <w:b/>
          <w:bCs/>
        </w:rPr>
        <w:t xml:space="preserve">W.  </w:t>
      </w:r>
      <w:r w:rsidR="00806A28">
        <w:rPr>
          <w:rFonts w:ascii="Arial" w:eastAsiaTheme="minorEastAsia" w:hAnsi="Arial" w:cs="Arial"/>
          <w:b/>
          <w:bCs/>
        </w:rPr>
        <w:tab/>
      </w:r>
      <w:r w:rsidR="00806A28">
        <w:rPr>
          <w:rFonts w:ascii="Arial" w:eastAsiaTheme="minorEastAsia" w:hAnsi="Arial" w:cs="Arial"/>
          <w:b/>
          <w:bCs/>
        </w:rPr>
        <w:tab/>
      </w:r>
      <w:r>
        <w:rPr>
          <w:rFonts w:ascii="Arial" w:eastAsiaTheme="minorEastAsia" w:hAnsi="Arial" w:cs="Arial"/>
          <w:b/>
          <w:bCs/>
        </w:rPr>
        <w:t xml:space="preserve">Certification For Non-Boycott </w:t>
      </w:r>
      <w:proofErr w:type="gramStart"/>
      <w:r>
        <w:rPr>
          <w:rFonts w:ascii="Arial" w:eastAsiaTheme="minorEastAsia" w:hAnsi="Arial" w:cs="Arial"/>
          <w:b/>
          <w:bCs/>
        </w:rPr>
        <w:t>Of</w:t>
      </w:r>
      <w:proofErr w:type="gramEnd"/>
      <w:r>
        <w:rPr>
          <w:rFonts w:ascii="Arial" w:eastAsiaTheme="minorEastAsia" w:hAnsi="Arial" w:cs="Arial"/>
          <w:b/>
          <w:bCs/>
        </w:rPr>
        <w:t xml:space="preserve"> Israel Goods Or Services</w:t>
      </w:r>
      <w:r w:rsidRPr="00117A0F">
        <w:rPr>
          <w:rFonts w:ascii="Arial" w:eastAsiaTheme="minorEastAsia" w:hAnsi="Arial" w:cs="Arial"/>
          <w:b/>
          <w:bCs/>
          <w:spacing w:val="-1"/>
        </w:rPr>
        <w:t xml:space="preserve"> </w:t>
      </w:r>
    </w:p>
    <w:p w14:paraId="1AC79062" w14:textId="77777777" w:rsidR="00424D23" w:rsidRDefault="00424D23" w:rsidP="000B68D2">
      <w:pPr>
        <w:autoSpaceDE w:val="0"/>
        <w:autoSpaceDN w:val="0"/>
        <w:adjustRightInd w:val="0"/>
        <w:jc w:val="both"/>
        <w:rPr>
          <w:rFonts w:ascii="Arial" w:hAnsi="Arial" w:cs="Arial"/>
        </w:rPr>
      </w:pPr>
    </w:p>
    <w:p w14:paraId="74FAB15A" w14:textId="77777777" w:rsidR="00424D23" w:rsidRPr="00DE0035" w:rsidRDefault="00424D23" w:rsidP="000B68D2">
      <w:pPr>
        <w:spacing w:line="256" w:lineRule="auto"/>
        <w:ind w:left="26"/>
        <w:jc w:val="both"/>
        <w:rPr>
          <w:rFonts w:ascii="Arial" w:hAnsi="Arial" w:cs="Arial"/>
        </w:rPr>
      </w:pPr>
      <w:r w:rsidRPr="00362EEB">
        <w:rPr>
          <w:rFonts w:ascii="Arial" w:hAnsi="Arial" w:cs="Arial"/>
          <w:bCs/>
        </w:rPr>
        <w:t>Pursuant to 74 O.S. § 582,</w:t>
      </w:r>
      <w:r>
        <w:rPr>
          <w:rFonts w:ascii="Arial" w:hAnsi="Arial" w:cs="Arial"/>
          <w:bCs/>
        </w:rPr>
        <w:t xml:space="preserve"> </w:t>
      </w:r>
      <w:r w:rsidRPr="003168E9">
        <w:rPr>
          <w:rFonts w:ascii="Arial" w:hAnsi="Arial" w:cs="Arial"/>
          <w:bCs/>
        </w:rPr>
        <w:t xml:space="preserve">in contracts of more than $100,000, </w:t>
      </w:r>
      <w:r w:rsidRPr="003168E9">
        <w:rPr>
          <w:rFonts w:ascii="Arial" w:hAnsi="Arial" w:cs="Arial"/>
        </w:rPr>
        <w:t>the</w:t>
      </w:r>
      <w:r w:rsidRPr="00DE0035">
        <w:rPr>
          <w:rFonts w:ascii="Arial" w:hAnsi="Arial" w:cs="Arial"/>
        </w:rPr>
        <w:t xml:space="preserve"> Contractor certifies that it is not currently engaged in a boycott of goods or services from Israel that constitutes an integral part of business conducted or sought to be conducted with the State of Oklahoma, </w:t>
      </w:r>
      <w:r w:rsidRPr="002460EE">
        <w:rPr>
          <w:rFonts w:ascii="Arial" w:hAnsi="Arial" w:cs="Arial"/>
        </w:rPr>
        <w:t xml:space="preserve">and that it will not boycott Israel during the term of </w:t>
      </w:r>
      <w:r>
        <w:rPr>
          <w:rFonts w:ascii="Arial" w:hAnsi="Arial" w:cs="Arial"/>
        </w:rPr>
        <w:t>the C</w:t>
      </w:r>
      <w:r w:rsidRPr="002460EE">
        <w:rPr>
          <w:rFonts w:ascii="Arial" w:hAnsi="Arial" w:cs="Arial"/>
        </w:rPr>
        <w:t>ontract.</w:t>
      </w:r>
    </w:p>
    <w:p w14:paraId="5072BAE9" w14:textId="77777777" w:rsidR="00424D23" w:rsidRDefault="00424D23" w:rsidP="000B68D2">
      <w:pPr>
        <w:spacing w:line="256" w:lineRule="auto"/>
        <w:ind w:left="26"/>
        <w:jc w:val="both"/>
        <w:rPr>
          <w:rFonts w:ascii="Arial" w:hAnsi="Arial" w:cs="Arial"/>
        </w:rPr>
      </w:pPr>
    </w:p>
    <w:p w14:paraId="5C79682A" w14:textId="201C55BA" w:rsidR="00424D23" w:rsidRPr="00DE36E7" w:rsidRDefault="00424D23" w:rsidP="000B68D2">
      <w:pPr>
        <w:spacing w:line="256" w:lineRule="auto"/>
        <w:ind w:left="26"/>
        <w:jc w:val="both"/>
        <w:rPr>
          <w:rFonts w:ascii="Arial" w:hAnsi="Arial" w:cs="Arial"/>
          <w:b/>
          <w:bCs/>
        </w:rPr>
      </w:pPr>
      <w:r>
        <w:rPr>
          <w:rFonts w:ascii="Arial" w:hAnsi="Arial" w:cs="Arial"/>
          <w:b/>
          <w:bCs/>
        </w:rPr>
        <w:t xml:space="preserve">X.  </w:t>
      </w:r>
      <w:r w:rsidR="00806A28">
        <w:rPr>
          <w:rFonts w:ascii="Arial" w:hAnsi="Arial" w:cs="Arial"/>
          <w:b/>
          <w:bCs/>
        </w:rPr>
        <w:tab/>
      </w:r>
      <w:r>
        <w:rPr>
          <w:rFonts w:ascii="Arial" w:hAnsi="Arial" w:cs="Arial"/>
          <w:b/>
          <w:bCs/>
        </w:rPr>
        <w:t xml:space="preserve">Certification For Non-Boycott </w:t>
      </w:r>
      <w:proofErr w:type="gramStart"/>
      <w:r>
        <w:rPr>
          <w:rFonts w:ascii="Arial" w:hAnsi="Arial" w:cs="Arial"/>
          <w:b/>
          <w:bCs/>
        </w:rPr>
        <w:t>Of</w:t>
      </w:r>
      <w:proofErr w:type="gramEnd"/>
      <w:r>
        <w:rPr>
          <w:rFonts w:ascii="Arial" w:hAnsi="Arial" w:cs="Arial"/>
          <w:b/>
          <w:bCs/>
        </w:rPr>
        <w:t xml:space="preserve"> Fossil Fuel Energy Companies</w:t>
      </w:r>
    </w:p>
    <w:p w14:paraId="389E0633" w14:textId="77777777" w:rsidR="00424D23" w:rsidRDefault="00424D23" w:rsidP="000B68D2">
      <w:pPr>
        <w:spacing w:line="256" w:lineRule="auto"/>
        <w:ind w:left="26"/>
        <w:jc w:val="both"/>
        <w:rPr>
          <w:rFonts w:ascii="Arial" w:hAnsi="Arial" w:cs="Arial"/>
        </w:rPr>
      </w:pPr>
    </w:p>
    <w:p w14:paraId="21609E6F" w14:textId="614CC142" w:rsidR="00424D23" w:rsidRDefault="00424D23" w:rsidP="000B68D2">
      <w:pPr>
        <w:spacing w:line="256" w:lineRule="auto"/>
        <w:ind w:left="26"/>
        <w:jc w:val="both"/>
        <w:rPr>
          <w:rFonts w:ascii="Arial" w:hAnsi="Arial" w:cs="Arial"/>
        </w:rPr>
      </w:pPr>
      <w:r w:rsidRPr="00D15B17">
        <w:rPr>
          <w:rFonts w:ascii="Arial" w:hAnsi="Arial" w:cs="Arial"/>
        </w:rPr>
        <w:t>In contracts of $100,000 or more and where the Contractor has 10 or more employees, the Contractor certifies that it does not currently boycott energy companies in violation of the Energy Discrimination Elimination Act of 2022 (74 O.S. § 12001 et seq.).  The Contractor further certifies that it will not boycott energy companies in violation of the Act during the term of the Contract.</w:t>
      </w:r>
    </w:p>
    <w:p w14:paraId="6FBCA404" w14:textId="77777777" w:rsidR="009630F7" w:rsidRDefault="009630F7" w:rsidP="000B68D2">
      <w:pPr>
        <w:spacing w:line="256" w:lineRule="auto"/>
        <w:ind w:left="26"/>
        <w:jc w:val="both"/>
        <w:rPr>
          <w:rFonts w:ascii="Arial" w:hAnsi="Arial" w:cs="Arial"/>
        </w:rPr>
      </w:pPr>
    </w:p>
    <w:p w14:paraId="3AF65904" w14:textId="0C52AE61" w:rsidR="00424D23" w:rsidRDefault="00424D23" w:rsidP="000B68D2">
      <w:pPr>
        <w:widowControl w:val="0"/>
        <w:tabs>
          <w:tab w:val="left" w:pos="592"/>
        </w:tabs>
        <w:kinsoku w:val="0"/>
        <w:overflowPunct w:val="0"/>
        <w:autoSpaceDE w:val="0"/>
        <w:autoSpaceDN w:val="0"/>
        <w:adjustRightInd w:val="0"/>
        <w:jc w:val="both"/>
        <w:outlineLvl w:val="0"/>
        <w:rPr>
          <w:rFonts w:ascii="Arial" w:hAnsi="Arial" w:cs="Arial"/>
          <w:b/>
          <w:bCs/>
        </w:rPr>
      </w:pPr>
      <w:r>
        <w:rPr>
          <w:rFonts w:ascii="Arial" w:eastAsiaTheme="minorEastAsia" w:hAnsi="Arial" w:cs="Arial"/>
          <w:b/>
          <w:bCs/>
        </w:rPr>
        <w:t xml:space="preserve">Y.  </w:t>
      </w:r>
      <w:r w:rsidR="00806A28">
        <w:rPr>
          <w:rFonts w:ascii="Arial" w:eastAsiaTheme="minorEastAsia" w:hAnsi="Arial" w:cs="Arial"/>
          <w:b/>
          <w:bCs/>
        </w:rPr>
        <w:tab/>
      </w:r>
      <w:r w:rsidR="00806A28">
        <w:rPr>
          <w:rFonts w:ascii="Arial" w:eastAsiaTheme="minorEastAsia" w:hAnsi="Arial" w:cs="Arial"/>
          <w:b/>
          <w:bCs/>
        </w:rPr>
        <w:tab/>
      </w:r>
      <w:r w:rsidRPr="004258BD">
        <w:rPr>
          <w:rFonts w:ascii="Arial" w:eastAsiaTheme="minorEastAsia" w:hAnsi="Arial" w:cs="Arial"/>
          <w:b/>
          <w:bCs/>
        </w:rPr>
        <w:t>F</w:t>
      </w:r>
      <w:r>
        <w:rPr>
          <w:rFonts w:ascii="Arial" w:eastAsiaTheme="minorEastAsia" w:hAnsi="Arial" w:cs="Arial"/>
          <w:b/>
          <w:bCs/>
        </w:rPr>
        <w:t>orce Majeure</w:t>
      </w:r>
      <w:r w:rsidRPr="002350D2">
        <w:rPr>
          <w:rFonts w:ascii="Arial" w:hAnsi="Arial" w:cs="Arial"/>
          <w:b/>
          <w:bCs/>
        </w:rPr>
        <w:t xml:space="preserve"> </w:t>
      </w:r>
    </w:p>
    <w:p w14:paraId="4DA772AD" w14:textId="77777777" w:rsidR="009630F7" w:rsidRDefault="009630F7" w:rsidP="00424D23">
      <w:pPr>
        <w:widowControl w:val="0"/>
        <w:tabs>
          <w:tab w:val="left" w:pos="592"/>
        </w:tabs>
        <w:kinsoku w:val="0"/>
        <w:overflowPunct w:val="0"/>
        <w:autoSpaceDE w:val="0"/>
        <w:autoSpaceDN w:val="0"/>
        <w:adjustRightInd w:val="0"/>
        <w:outlineLvl w:val="0"/>
        <w:rPr>
          <w:rFonts w:ascii="Arial" w:eastAsiaTheme="minorEastAsia" w:hAnsi="Arial" w:cs="Arial"/>
          <w:b/>
          <w:bCs/>
          <w:spacing w:val="-2"/>
        </w:rPr>
      </w:pPr>
    </w:p>
    <w:p w14:paraId="7F7E5ECE" w14:textId="77777777" w:rsidR="00424D23" w:rsidRPr="004258BD" w:rsidRDefault="00424D23" w:rsidP="000B68D2">
      <w:pPr>
        <w:widowControl w:val="0"/>
        <w:kinsoku w:val="0"/>
        <w:overflowPunct w:val="0"/>
        <w:autoSpaceDE w:val="0"/>
        <w:autoSpaceDN w:val="0"/>
        <w:adjustRightInd w:val="0"/>
        <w:ind w:right="175"/>
        <w:jc w:val="both"/>
        <w:rPr>
          <w:rFonts w:ascii="Arial" w:eastAsiaTheme="minorEastAsia" w:hAnsi="Arial" w:cs="Arial"/>
        </w:rPr>
      </w:pPr>
      <w:r w:rsidRPr="004258BD">
        <w:rPr>
          <w:rFonts w:ascii="Arial" w:eastAsiaTheme="minorEastAsia" w:hAnsi="Arial" w:cs="Arial"/>
        </w:rPr>
        <w:t>A</w:t>
      </w:r>
      <w:r w:rsidRPr="004258BD">
        <w:rPr>
          <w:rFonts w:ascii="Arial" w:eastAsiaTheme="minorEastAsia" w:hAnsi="Arial" w:cs="Arial"/>
          <w:spacing w:val="-1"/>
        </w:rPr>
        <w:t xml:space="preserve"> </w:t>
      </w:r>
      <w:r w:rsidRPr="004258BD">
        <w:rPr>
          <w:rFonts w:ascii="Arial" w:eastAsiaTheme="minorEastAsia" w:hAnsi="Arial" w:cs="Arial"/>
        </w:rPr>
        <w:t>party</w:t>
      </w:r>
      <w:r w:rsidRPr="004258BD">
        <w:rPr>
          <w:rFonts w:ascii="Arial" w:eastAsiaTheme="minorEastAsia" w:hAnsi="Arial" w:cs="Arial"/>
          <w:spacing w:val="-2"/>
        </w:rPr>
        <w:t xml:space="preserve"> </w:t>
      </w:r>
      <w:r w:rsidRPr="004258BD">
        <w:rPr>
          <w:rFonts w:ascii="Arial" w:eastAsiaTheme="minorEastAsia" w:hAnsi="Arial" w:cs="Arial"/>
        </w:rPr>
        <w:t>is</w:t>
      </w:r>
      <w:r w:rsidRPr="004258BD">
        <w:rPr>
          <w:rFonts w:ascii="Arial" w:eastAsiaTheme="minorEastAsia" w:hAnsi="Arial" w:cs="Arial"/>
          <w:spacing w:val="-4"/>
        </w:rPr>
        <w:t xml:space="preserve"> </w:t>
      </w:r>
      <w:r w:rsidRPr="004258BD">
        <w:rPr>
          <w:rFonts w:ascii="Arial" w:eastAsiaTheme="minorEastAsia" w:hAnsi="Arial" w:cs="Arial"/>
        </w:rPr>
        <w:t>not</w:t>
      </w:r>
      <w:r w:rsidRPr="004258BD">
        <w:rPr>
          <w:rFonts w:ascii="Arial" w:eastAsiaTheme="minorEastAsia" w:hAnsi="Arial" w:cs="Arial"/>
          <w:spacing w:val="-4"/>
        </w:rPr>
        <w:t xml:space="preserve"> </w:t>
      </w:r>
      <w:r w:rsidRPr="004258BD">
        <w:rPr>
          <w:rFonts w:ascii="Arial" w:eastAsiaTheme="minorEastAsia" w:hAnsi="Arial" w:cs="Arial"/>
        </w:rPr>
        <w:t>liable</w:t>
      </w:r>
      <w:r w:rsidRPr="004258BD">
        <w:rPr>
          <w:rFonts w:ascii="Arial" w:eastAsiaTheme="minorEastAsia" w:hAnsi="Arial" w:cs="Arial"/>
          <w:spacing w:val="-1"/>
        </w:rPr>
        <w:t xml:space="preserve"> </w:t>
      </w:r>
      <w:r w:rsidRPr="004258BD">
        <w:rPr>
          <w:rFonts w:ascii="Arial" w:eastAsiaTheme="minorEastAsia" w:hAnsi="Arial" w:cs="Arial"/>
        </w:rPr>
        <w:t>for</w:t>
      </w:r>
      <w:r w:rsidRPr="004258BD">
        <w:rPr>
          <w:rFonts w:ascii="Arial" w:eastAsiaTheme="minorEastAsia" w:hAnsi="Arial" w:cs="Arial"/>
          <w:spacing w:val="-5"/>
        </w:rPr>
        <w:t xml:space="preserve"> </w:t>
      </w:r>
      <w:r w:rsidRPr="004258BD">
        <w:rPr>
          <w:rFonts w:ascii="Arial" w:eastAsiaTheme="minorEastAsia" w:hAnsi="Arial" w:cs="Arial"/>
        </w:rPr>
        <w:t>failure</w:t>
      </w:r>
      <w:r w:rsidRPr="004258BD">
        <w:rPr>
          <w:rFonts w:ascii="Arial" w:eastAsiaTheme="minorEastAsia" w:hAnsi="Arial" w:cs="Arial"/>
          <w:spacing w:val="-1"/>
        </w:rPr>
        <w:t xml:space="preserve"> </w:t>
      </w:r>
      <w:r w:rsidRPr="004258BD">
        <w:rPr>
          <w:rFonts w:ascii="Arial" w:eastAsiaTheme="minorEastAsia" w:hAnsi="Arial" w:cs="Arial"/>
        </w:rPr>
        <w:t>to</w:t>
      </w:r>
      <w:r w:rsidRPr="004258BD">
        <w:rPr>
          <w:rFonts w:ascii="Arial" w:eastAsiaTheme="minorEastAsia" w:hAnsi="Arial" w:cs="Arial"/>
          <w:spacing w:val="-3"/>
        </w:rPr>
        <w:t xml:space="preserve"> </w:t>
      </w:r>
      <w:r w:rsidRPr="004258BD">
        <w:rPr>
          <w:rFonts w:ascii="Arial" w:eastAsiaTheme="minorEastAsia" w:hAnsi="Arial" w:cs="Arial"/>
        </w:rPr>
        <w:t>perform</w:t>
      </w:r>
      <w:r w:rsidRPr="004258BD">
        <w:rPr>
          <w:rFonts w:ascii="Arial" w:eastAsiaTheme="minorEastAsia" w:hAnsi="Arial" w:cs="Arial"/>
          <w:spacing w:val="-2"/>
        </w:rPr>
        <w:t xml:space="preserve"> </w:t>
      </w:r>
      <w:r w:rsidRPr="004258BD">
        <w:rPr>
          <w:rFonts w:ascii="Arial" w:eastAsiaTheme="minorEastAsia" w:hAnsi="Arial" w:cs="Arial"/>
        </w:rPr>
        <w:t>the</w:t>
      </w:r>
      <w:r w:rsidRPr="004258BD">
        <w:rPr>
          <w:rFonts w:ascii="Arial" w:eastAsiaTheme="minorEastAsia" w:hAnsi="Arial" w:cs="Arial"/>
          <w:spacing w:val="-3"/>
        </w:rPr>
        <w:t xml:space="preserve"> </w:t>
      </w:r>
      <w:r w:rsidRPr="004258BD">
        <w:rPr>
          <w:rFonts w:ascii="Arial" w:eastAsiaTheme="minorEastAsia" w:hAnsi="Arial" w:cs="Arial"/>
        </w:rPr>
        <w:t>party’s</w:t>
      </w:r>
      <w:r w:rsidRPr="004258BD">
        <w:rPr>
          <w:rFonts w:ascii="Arial" w:eastAsiaTheme="minorEastAsia" w:hAnsi="Arial" w:cs="Arial"/>
          <w:spacing w:val="-2"/>
        </w:rPr>
        <w:t xml:space="preserve"> </w:t>
      </w:r>
      <w:r w:rsidRPr="004258BD">
        <w:rPr>
          <w:rFonts w:ascii="Arial" w:eastAsiaTheme="minorEastAsia" w:hAnsi="Arial" w:cs="Arial"/>
        </w:rPr>
        <w:t>obligations</w:t>
      </w:r>
      <w:r w:rsidRPr="004258BD">
        <w:rPr>
          <w:rFonts w:ascii="Arial" w:eastAsiaTheme="minorEastAsia" w:hAnsi="Arial" w:cs="Arial"/>
          <w:spacing w:val="-2"/>
        </w:rPr>
        <w:t xml:space="preserve"> </w:t>
      </w:r>
      <w:r w:rsidRPr="004258BD">
        <w:rPr>
          <w:rFonts w:ascii="Arial" w:eastAsiaTheme="minorEastAsia" w:hAnsi="Arial" w:cs="Arial"/>
        </w:rPr>
        <w:t>if</w:t>
      </w:r>
      <w:r w:rsidRPr="004258BD">
        <w:rPr>
          <w:rFonts w:ascii="Arial" w:eastAsiaTheme="minorEastAsia" w:hAnsi="Arial" w:cs="Arial"/>
          <w:spacing w:val="-4"/>
        </w:rPr>
        <w:t xml:space="preserve"> </w:t>
      </w:r>
      <w:r w:rsidRPr="004258BD">
        <w:rPr>
          <w:rFonts w:ascii="Arial" w:eastAsiaTheme="minorEastAsia" w:hAnsi="Arial" w:cs="Arial"/>
        </w:rPr>
        <w:t>such</w:t>
      </w:r>
      <w:r w:rsidRPr="004258BD">
        <w:rPr>
          <w:rFonts w:ascii="Arial" w:eastAsiaTheme="minorEastAsia" w:hAnsi="Arial" w:cs="Arial"/>
          <w:spacing w:val="-1"/>
        </w:rPr>
        <w:t xml:space="preserve"> </w:t>
      </w:r>
      <w:r w:rsidRPr="004258BD">
        <w:rPr>
          <w:rFonts w:ascii="Arial" w:eastAsiaTheme="minorEastAsia" w:hAnsi="Arial" w:cs="Arial"/>
        </w:rPr>
        <w:t>failure</w:t>
      </w:r>
      <w:r w:rsidRPr="004258BD">
        <w:rPr>
          <w:rFonts w:ascii="Arial" w:eastAsiaTheme="minorEastAsia" w:hAnsi="Arial" w:cs="Arial"/>
          <w:spacing w:val="-1"/>
        </w:rPr>
        <w:t xml:space="preserve"> </w:t>
      </w:r>
      <w:r w:rsidRPr="004258BD">
        <w:rPr>
          <w:rFonts w:ascii="Arial" w:eastAsiaTheme="minorEastAsia" w:hAnsi="Arial" w:cs="Arial"/>
        </w:rPr>
        <w:t>is</w:t>
      </w:r>
      <w:r w:rsidRPr="004258BD">
        <w:rPr>
          <w:rFonts w:ascii="Arial" w:eastAsiaTheme="minorEastAsia" w:hAnsi="Arial" w:cs="Arial"/>
          <w:spacing w:val="-4"/>
        </w:rPr>
        <w:t xml:space="preserve"> </w:t>
      </w:r>
      <w:r w:rsidRPr="004258BD">
        <w:rPr>
          <w:rFonts w:ascii="Arial" w:eastAsiaTheme="minorEastAsia" w:hAnsi="Arial" w:cs="Arial"/>
        </w:rPr>
        <w:t>a</w:t>
      </w:r>
      <w:r w:rsidRPr="004258BD">
        <w:rPr>
          <w:rFonts w:ascii="Arial" w:eastAsiaTheme="minorEastAsia" w:hAnsi="Arial" w:cs="Arial"/>
          <w:spacing w:val="-1"/>
        </w:rPr>
        <w:t xml:space="preserve"> </w:t>
      </w:r>
      <w:r w:rsidRPr="004258BD">
        <w:rPr>
          <w:rFonts w:ascii="Arial" w:eastAsiaTheme="minorEastAsia" w:hAnsi="Arial" w:cs="Arial"/>
        </w:rPr>
        <w:t>result</w:t>
      </w:r>
      <w:r w:rsidRPr="004258BD">
        <w:rPr>
          <w:rFonts w:ascii="Arial" w:eastAsiaTheme="minorEastAsia" w:hAnsi="Arial" w:cs="Arial"/>
          <w:spacing w:val="-4"/>
        </w:rPr>
        <w:t xml:space="preserve"> </w:t>
      </w:r>
      <w:r w:rsidRPr="004258BD">
        <w:rPr>
          <w:rFonts w:ascii="Arial" w:eastAsiaTheme="minorEastAsia" w:hAnsi="Arial" w:cs="Arial"/>
        </w:rPr>
        <w:t>of</w:t>
      </w:r>
      <w:r w:rsidRPr="004258BD">
        <w:rPr>
          <w:rFonts w:ascii="Arial" w:eastAsiaTheme="minorEastAsia" w:hAnsi="Arial" w:cs="Arial"/>
          <w:spacing w:val="-4"/>
        </w:rPr>
        <w:t xml:space="preserve"> </w:t>
      </w:r>
      <w:r w:rsidRPr="004258BD">
        <w:rPr>
          <w:rFonts w:ascii="Arial" w:eastAsiaTheme="minorEastAsia" w:hAnsi="Arial" w:cs="Arial"/>
        </w:rPr>
        <w:t>Acts</w:t>
      </w:r>
      <w:r w:rsidRPr="004258BD">
        <w:rPr>
          <w:rFonts w:ascii="Arial" w:eastAsiaTheme="minorEastAsia" w:hAnsi="Arial" w:cs="Arial"/>
          <w:spacing w:val="-2"/>
        </w:rPr>
        <w:t xml:space="preserve"> </w:t>
      </w:r>
      <w:r w:rsidRPr="004258BD">
        <w:rPr>
          <w:rFonts w:ascii="Arial" w:eastAsiaTheme="minorEastAsia" w:hAnsi="Arial" w:cs="Arial"/>
        </w:rPr>
        <w:t>of God (including fire, flood, earthquake, storm, or other natural disaster), war, invasion, act of foreign enemies, hostilities (regardless of whether war is declared), strikes or labor disputes, embargoes, government orders, epidemics, pandemics or other similar events beyond the reasonable control of the party. If a party asserts Force Majeure as an excuse for failure to perform the party’s obligation, then the nonperforming party must prove that the party took reasonable steps to minimize delay or damages caused by foreseeable events, that the party substantially fulfilled all non-excused obligations, and that the other party was timely notified of the likelihood or actual occurrence of an event described in this clause.</w:t>
      </w:r>
    </w:p>
    <w:p w14:paraId="2E07F36E" w14:textId="77777777" w:rsidR="00424D23" w:rsidRPr="004258BD" w:rsidRDefault="00424D23" w:rsidP="000B68D2">
      <w:pPr>
        <w:widowControl w:val="0"/>
        <w:kinsoku w:val="0"/>
        <w:overflowPunct w:val="0"/>
        <w:autoSpaceDE w:val="0"/>
        <w:autoSpaceDN w:val="0"/>
        <w:adjustRightInd w:val="0"/>
        <w:spacing w:before="4"/>
        <w:jc w:val="both"/>
        <w:rPr>
          <w:rFonts w:ascii="Arial" w:eastAsiaTheme="minorEastAsia" w:hAnsi="Arial" w:cs="Arial"/>
          <w:sz w:val="20"/>
          <w:szCs w:val="20"/>
        </w:rPr>
      </w:pPr>
    </w:p>
    <w:p w14:paraId="0212A0B3" w14:textId="77777777" w:rsidR="00424D23" w:rsidRPr="004258BD" w:rsidRDefault="00424D23" w:rsidP="000B68D2">
      <w:pPr>
        <w:widowControl w:val="0"/>
        <w:kinsoku w:val="0"/>
        <w:overflowPunct w:val="0"/>
        <w:autoSpaceDE w:val="0"/>
        <w:autoSpaceDN w:val="0"/>
        <w:adjustRightInd w:val="0"/>
        <w:spacing w:before="92"/>
        <w:ind w:right="175"/>
        <w:jc w:val="both"/>
        <w:rPr>
          <w:rFonts w:ascii="Arial" w:eastAsiaTheme="minorEastAsia" w:hAnsi="Arial" w:cs="Arial"/>
        </w:rPr>
      </w:pPr>
      <w:r w:rsidRPr="004258BD">
        <w:rPr>
          <w:rFonts w:ascii="Arial" w:eastAsiaTheme="minorEastAsia" w:hAnsi="Arial" w:cs="Arial"/>
        </w:rPr>
        <w:t>If</w:t>
      </w:r>
      <w:r w:rsidRPr="004258BD">
        <w:rPr>
          <w:rFonts w:ascii="Arial" w:eastAsiaTheme="minorEastAsia" w:hAnsi="Arial" w:cs="Arial"/>
          <w:spacing w:val="-1"/>
        </w:rPr>
        <w:t xml:space="preserve"> </w:t>
      </w:r>
      <w:r w:rsidRPr="004258BD">
        <w:rPr>
          <w:rFonts w:ascii="Arial" w:eastAsiaTheme="minorEastAsia" w:hAnsi="Arial" w:cs="Arial"/>
        </w:rPr>
        <w:t>an</w:t>
      </w:r>
      <w:r w:rsidRPr="004258BD">
        <w:rPr>
          <w:rFonts w:ascii="Arial" w:eastAsiaTheme="minorEastAsia" w:hAnsi="Arial" w:cs="Arial"/>
          <w:spacing w:val="-3"/>
        </w:rPr>
        <w:t xml:space="preserve"> </w:t>
      </w:r>
      <w:r w:rsidRPr="004258BD">
        <w:rPr>
          <w:rFonts w:ascii="Arial" w:eastAsiaTheme="minorEastAsia" w:hAnsi="Arial" w:cs="Arial"/>
        </w:rPr>
        <w:t>event</w:t>
      </w:r>
      <w:r w:rsidRPr="004258BD">
        <w:rPr>
          <w:rFonts w:ascii="Arial" w:eastAsiaTheme="minorEastAsia" w:hAnsi="Arial" w:cs="Arial"/>
          <w:spacing w:val="-4"/>
        </w:rPr>
        <w:t xml:space="preserve"> </w:t>
      </w:r>
      <w:r w:rsidRPr="004258BD">
        <w:rPr>
          <w:rFonts w:ascii="Arial" w:eastAsiaTheme="minorEastAsia" w:hAnsi="Arial" w:cs="Arial"/>
        </w:rPr>
        <w:t>of</w:t>
      </w:r>
      <w:r w:rsidRPr="004258BD">
        <w:rPr>
          <w:rFonts w:ascii="Arial" w:eastAsiaTheme="minorEastAsia" w:hAnsi="Arial" w:cs="Arial"/>
          <w:spacing w:val="-1"/>
        </w:rPr>
        <w:t xml:space="preserve"> </w:t>
      </w:r>
      <w:r w:rsidRPr="004258BD">
        <w:rPr>
          <w:rFonts w:ascii="Arial" w:eastAsiaTheme="minorEastAsia" w:hAnsi="Arial" w:cs="Arial"/>
        </w:rPr>
        <w:t>Force</w:t>
      </w:r>
      <w:r w:rsidRPr="004258BD">
        <w:rPr>
          <w:rFonts w:ascii="Arial" w:eastAsiaTheme="minorEastAsia" w:hAnsi="Arial" w:cs="Arial"/>
          <w:spacing w:val="-3"/>
        </w:rPr>
        <w:t xml:space="preserve"> </w:t>
      </w:r>
      <w:r w:rsidRPr="004258BD">
        <w:rPr>
          <w:rFonts w:ascii="Arial" w:eastAsiaTheme="minorEastAsia" w:hAnsi="Arial" w:cs="Arial"/>
        </w:rPr>
        <w:t>Majeure</w:t>
      </w:r>
      <w:r w:rsidRPr="004258BD">
        <w:rPr>
          <w:rFonts w:ascii="Arial" w:eastAsiaTheme="minorEastAsia" w:hAnsi="Arial" w:cs="Arial"/>
          <w:spacing w:val="-3"/>
        </w:rPr>
        <w:t xml:space="preserve"> </w:t>
      </w:r>
      <w:r w:rsidRPr="004258BD">
        <w:rPr>
          <w:rFonts w:ascii="Arial" w:eastAsiaTheme="minorEastAsia" w:hAnsi="Arial" w:cs="Arial"/>
        </w:rPr>
        <w:t>occurs,</w:t>
      </w:r>
      <w:r w:rsidRPr="004258BD">
        <w:rPr>
          <w:rFonts w:ascii="Arial" w:eastAsiaTheme="minorEastAsia" w:hAnsi="Arial" w:cs="Arial"/>
          <w:spacing w:val="-1"/>
        </w:rPr>
        <w:t xml:space="preserve"> </w:t>
      </w:r>
      <w:r w:rsidRPr="004258BD">
        <w:rPr>
          <w:rFonts w:ascii="Arial" w:eastAsiaTheme="minorEastAsia" w:hAnsi="Arial" w:cs="Arial"/>
        </w:rPr>
        <w:t>the</w:t>
      </w:r>
      <w:r w:rsidRPr="004258BD">
        <w:rPr>
          <w:rFonts w:ascii="Arial" w:eastAsiaTheme="minorEastAsia" w:hAnsi="Arial" w:cs="Arial"/>
          <w:spacing w:val="-3"/>
        </w:rPr>
        <w:t xml:space="preserve"> </w:t>
      </w:r>
      <w:r w:rsidRPr="004258BD">
        <w:rPr>
          <w:rFonts w:ascii="Arial" w:eastAsiaTheme="minorEastAsia" w:hAnsi="Arial" w:cs="Arial"/>
        </w:rPr>
        <w:t>party</w:t>
      </w:r>
      <w:r w:rsidRPr="004258BD">
        <w:rPr>
          <w:rFonts w:ascii="Arial" w:eastAsiaTheme="minorEastAsia" w:hAnsi="Arial" w:cs="Arial"/>
          <w:spacing w:val="-2"/>
        </w:rPr>
        <w:t xml:space="preserve"> </w:t>
      </w:r>
      <w:r w:rsidRPr="004258BD">
        <w:rPr>
          <w:rFonts w:ascii="Arial" w:eastAsiaTheme="minorEastAsia" w:hAnsi="Arial" w:cs="Arial"/>
        </w:rPr>
        <w:t>injured</w:t>
      </w:r>
      <w:r w:rsidRPr="004258BD">
        <w:rPr>
          <w:rFonts w:ascii="Arial" w:eastAsiaTheme="minorEastAsia" w:hAnsi="Arial" w:cs="Arial"/>
          <w:spacing w:val="-3"/>
        </w:rPr>
        <w:t xml:space="preserve"> </w:t>
      </w:r>
      <w:r w:rsidRPr="004258BD">
        <w:rPr>
          <w:rFonts w:ascii="Arial" w:eastAsiaTheme="minorEastAsia" w:hAnsi="Arial" w:cs="Arial"/>
        </w:rPr>
        <w:t>by</w:t>
      </w:r>
      <w:r w:rsidRPr="004258BD">
        <w:rPr>
          <w:rFonts w:ascii="Arial" w:eastAsiaTheme="minorEastAsia" w:hAnsi="Arial" w:cs="Arial"/>
          <w:spacing w:val="-2"/>
        </w:rPr>
        <w:t xml:space="preserve"> </w:t>
      </w:r>
      <w:r w:rsidRPr="004258BD">
        <w:rPr>
          <w:rFonts w:ascii="Arial" w:eastAsiaTheme="minorEastAsia" w:hAnsi="Arial" w:cs="Arial"/>
        </w:rPr>
        <w:t>the</w:t>
      </w:r>
      <w:r w:rsidRPr="004258BD">
        <w:rPr>
          <w:rFonts w:ascii="Arial" w:eastAsiaTheme="minorEastAsia" w:hAnsi="Arial" w:cs="Arial"/>
          <w:spacing w:val="-1"/>
        </w:rPr>
        <w:t xml:space="preserve"> </w:t>
      </w:r>
      <w:r w:rsidRPr="004258BD">
        <w:rPr>
          <w:rFonts w:ascii="Arial" w:eastAsiaTheme="minorEastAsia" w:hAnsi="Arial" w:cs="Arial"/>
        </w:rPr>
        <w:t>other’s</w:t>
      </w:r>
      <w:r w:rsidRPr="004258BD">
        <w:rPr>
          <w:rFonts w:ascii="Arial" w:eastAsiaTheme="minorEastAsia" w:hAnsi="Arial" w:cs="Arial"/>
          <w:spacing w:val="-4"/>
        </w:rPr>
        <w:t xml:space="preserve"> </w:t>
      </w:r>
      <w:r w:rsidRPr="004258BD">
        <w:rPr>
          <w:rFonts w:ascii="Arial" w:eastAsiaTheme="minorEastAsia" w:hAnsi="Arial" w:cs="Arial"/>
        </w:rPr>
        <w:t>inability</w:t>
      </w:r>
      <w:r w:rsidRPr="004258BD">
        <w:rPr>
          <w:rFonts w:ascii="Arial" w:eastAsiaTheme="minorEastAsia" w:hAnsi="Arial" w:cs="Arial"/>
          <w:spacing w:val="-2"/>
        </w:rPr>
        <w:t xml:space="preserve"> </w:t>
      </w:r>
      <w:r w:rsidRPr="004258BD">
        <w:rPr>
          <w:rFonts w:ascii="Arial" w:eastAsiaTheme="minorEastAsia" w:hAnsi="Arial" w:cs="Arial"/>
        </w:rPr>
        <w:t>to</w:t>
      </w:r>
      <w:r w:rsidRPr="004258BD">
        <w:rPr>
          <w:rFonts w:ascii="Arial" w:eastAsiaTheme="minorEastAsia" w:hAnsi="Arial" w:cs="Arial"/>
          <w:spacing w:val="-1"/>
        </w:rPr>
        <w:t xml:space="preserve"> </w:t>
      </w:r>
      <w:r w:rsidRPr="004258BD">
        <w:rPr>
          <w:rFonts w:ascii="Arial" w:eastAsiaTheme="minorEastAsia" w:hAnsi="Arial" w:cs="Arial"/>
        </w:rPr>
        <w:t>perform</w:t>
      </w:r>
      <w:r w:rsidRPr="004258BD">
        <w:rPr>
          <w:rFonts w:ascii="Arial" w:eastAsiaTheme="minorEastAsia" w:hAnsi="Arial" w:cs="Arial"/>
          <w:spacing w:val="-3"/>
        </w:rPr>
        <w:t xml:space="preserve"> </w:t>
      </w:r>
      <w:r w:rsidRPr="004258BD">
        <w:rPr>
          <w:rFonts w:ascii="Arial" w:eastAsiaTheme="minorEastAsia" w:hAnsi="Arial" w:cs="Arial"/>
        </w:rPr>
        <w:t>may</w:t>
      </w:r>
      <w:r w:rsidRPr="004258BD">
        <w:rPr>
          <w:rFonts w:ascii="Arial" w:eastAsiaTheme="minorEastAsia" w:hAnsi="Arial" w:cs="Arial"/>
          <w:spacing w:val="-2"/>
        </w:rPr>
        <w:t xml:space="preserve"> </w:t>
      </w:r>
      <w:r w:rsidRPr="004258BD">
        <w:rPr>
          <w:rFonts w:ascii="Arial" w:eastAsiaTheme="minorEastAsia" w:hAnsi="Arial" w:cs="Arial"/>
        </w:rPr>
        <w:t>elect one of the following remedies:</w:t>
      </w:r>
    </w:p>
    <w:p w14:paraId="1FABAF6C" w14:textId="77777777" w:rsidR="00424D23" w:rsidRPr="004258BD" w:rsidRDefault="00424D23" w:rsidP="000B68D2">
      <w:pPr>
        <w:widowControl w:val="0"/>
        <w:kinsoku w:val="0"/>
        <w:overflowPunct w:val="0"/>
        <w:autoSpaceDE w:val="0"/>
        <w:autoSpaceDN w:val="0"/>
        <w:adjustRightInd w:val="0"/>
        <w:spacing w:before="10"/>
        <w:jc w:val="both"/>
        <w:rPr>
          <w:rFonts w:ascii="Arial" w:eastAsiaTheme="minorEastAsia" w:hAnsi="Arial" w:cs="Arial"/>
          <w:sz w:val="20"/>
          <w:szCs w:val="20"/>
        </w:rPr>
      </w:pPr>
    </w:p>
    <w:p w14:paraId="18758527" w14:textId="77777777" w:rsidR="00424D23" w:rsidRPr="00424D23" w:rsidRDefault="00424D23" w:rsidP="000B68D2">
      <w:pPr>
        <w:pStyle w:val="ListParagraph"/>
        <w:widowControl w:val="0"/>
        <w:numPr>
          <w:ilvl w:val="0"/>
          <w:numId w:val="40"/>
        </w:numPr>
        <w:tabs>
          <w:tab w:val="left" w:pos="1312"/>
        </w:tabs>
        <w:kinsoku w:val="0"/>
        <w:overflowPunct w:val="0"/>
        <w:autoSpaceDE w:val="0"/>
        <w:autoSpaceDN w:val="0"/>
        <w:adjustRightInd w:val="0"/>
        <w:jc w:val="both"/>
        <w:rPr>
          <w:rFonts w:eastAsiaTheme="minorEastAsia"/>
          <w:spacing w:val="-5"/>
        </w:rPr>
      </w:pPr>
      <w:r w:rsidRPr="00424D23">
        <w:rPr>
          <w:rFonts w:eastAsiaTheme="minorEastAsia"/>
        </w:rPr>
        <w:t>to</w:t>
      </w:r>
      <w:r w:rsidRPr="00424D23">
        <w:rPr>
          <w:rFonts w:eastAsiaTheme="minorEastAsia"/>
          <w:spacing w:val="-2"/>
        </w:rPr>
        <w:t xml:space="preserve"> </w:t>
      </w:r>
      <w:r w:rsidRPr="00424D23">
        <w:rPr>
          <w:rFonts w:eastAsiaTheme="minorEastAsia"/>
        </w:rPr>
        <w:t>terminate</w:t>
      </w:r>
      <w:r w:rsidRPr="00424D23">
        <w:rPr>
          <w:rFonts w:eastAsiaTheme="minorEastAsia"/>
          <w:spacing w:val="-2"/>
        </w:rPr>
        <w:t xml:space="preserve"> </w:t>
      </w:r>
      <w:r w:rsidRPr="00424D23">
        <w:rPr>
          <w:rFonts w:eastAsiaTheme="minorEastAsia"/>
        </w:rPr>
        <w:t>the Contract</w:t>
      </w:r>
      <w:r w:rsidRPr="00424D23">
        <w:rPr>
          <w:rFonts w:eastAsiaTheme="minorEastAsia"/>
          <w:spacing w:val="-1"/>
        </w:rPr>
        <w:t xml:space="preserve"> </w:t>
      </w:r>
      <w:r w:rsidRPr="00424D23">
        <w:rPr>
          <w:rFonts w:eastAsiaTheme="minorEastAsia"/>
        </w:rPr>
        <w:t>in</w:t>
      </w:r>
      <w:r w:rsidRPr="00424D23">
        <w:rPr>
          <w:rFonts w:eastAsiaTheme="minorEastAsia"/>
          <w:spacing w:val="-2"/>
        </w:rPr>
        <w:t xml:space="preserve"> </w:t>
      </w:r>
      <w:r w:rsidRPr="00424D23">
        <w:rPr>
          <w:rFonts w:eastAsiaTheme="minorEastAsia"/>
        </w:rPr>
        <w:t>whole</w:t>
      </w:r>
      <w:r w:rsidRPr="00424D23">
        <w:rPr>
          <w:rFonts w:eastAsiaTheme="minorEastAsia"/>
          <w:spacing w:val="-4"/>
        </w:rPr>
        <w:t xml:space="preserve"> </w:t>
      </w:r>
      <w:r w:rsidRPr="00424D23">
        <w:rPr>
          <w:rFonts w:eastAsiaTheme="minorEastAsia"/>
        </w:rPr>
        <w:t>or</w:t>
      </w:r>
      <w:r w:rsidRPr="00424D23">
        <w:rPr>
          <w:rFonts w:eastAsiaTheme="minorEastAsia"/>
          <w:spacing w:val="-3"/>
        </w:rPr>
        <w:t xml:space="preserve"> </w:t>
      </w:r>
      <w:r w:rsidRPr="00424D23">
        <w:rPr>
          <w:rFonts w:eastAsiaTheme="minorEastAsia"/>
        </w:rPr>
        <w:t>in</w:t>
      </w:r>
      <w:r w:rsidRPr="00424D23">
        <w:rPr>
          <w:rFonts w:eastAsiaTheme="minorEastAsia"/>
          <w:spacing w:val="-2"/>
        </w:rPr>
        <w:t xml:space="preserve"> </w:t>
      </w:r>
      <w:r w:rsidRPr="00424D23">
        <w:rPr>
          <w:rFonts w:eastAsiaTheme="minorEastAsia"/>
        </w:rPr>
        <w:t>part;</w:t>
      </w:r>
      <w:r w:rsidRPr="00424D23">
        <w:rPr>
          <w:rFonts w:eastAsiaTheme="minorEastAsia"/>
          <w:spacing w:val="-1"/>
        </w:rPr>
        <w:t xml:space="preserve"> </w:t>
      </w:r>
      <w:r w:rsidRPr="00424D23">
        <w:rPr>
          <w:rFonts w:eastAsiaTheme="minorEastAsia"/>
          <w:spacing w:val="-5"/>
        </w:rPr>
        <w:t>or</w:t>
      </w:r>
    </w:p>
    <w:p w14:paraId="6F81D526" w14:textId="77777777" w:rsidR="00424D23" w:rsidRPr="004258BD" w:rsidRDefault="00424D23" w:rsidP="000B68D2">
      <w:pPr>
        <w:widowControl w:val="0"/>
        <w:kinsoku w:val="0"/>
        <w:overflowPunct w:val="0"/>
        <w:autoSpaceDE w:val="0"/>
        <w:autoSpaceDN w:val="0"/>
        <w:adjustRightInd w:val="0"/>
        <w:spacing w:before="10"/>
        <w:jc w:val="both"/>
        <w:rPr>
          <w:rFonts w:ascii="Arial" w:eastAsiaTheme="minorEastAsia" w:hAnsi="Arial" w:cs="Arial"/>
          <w:sz w:val="20"/>
          <w:szCs w:val="20"/>
        </w:rPr>
      </w:pPr>
    </w:p>
    <w:p w14:paraId="62DB048B" w14:textId="77777777" w:rsidR="00424D23" w:rsidRPr="00424D23" w:rsidRDefault="00424D23" w:rsidP="000B68D2">
      <w:pPr>
        <w:pStyle w:val="ListParagraph"/>
        <w:widowControl w:val="0"/>
        <w:numPr>
          <w:ilvl w:val="0"/>
          <w:numId w:val="40"/>
        </w:numPr>
        <w:tabs>
          <w:tab w:val="left" w:pos="1312"/>
        </w:tabs>
        <w:kinsoku w:val="0"/>
        <w:overflowPunct w:val="0"/>
        <w:autoSpaceDE w:val="0"/>
        <w:autoSpaceDN w:val="0"/>
        <w:adjustRightInd w:val="0"/>
        <w:ind w:right="1146"/>
        <w:jc w:val="both"/>
        <w:rPr>
          <w:rFonts w:eastAsiaTheme="minorEastAsia"/>
          <w:spacing w:val="-2"/>
        </w:rPr>
      </w:pPr>
      <w:r w:rsidRPr="00424D23">
        <w:rPr>
          <w:rFonts w:eastAsiaTheme="minorEastAsia"/>
        </w:rPr>
        <w:t>to</w:t>
      </w:r>
      <w:r w:rsidRPr="00424D23">
        <w:rPr>
          <w:rFonts w:eastAsiaTheme="minorEastAsia"/>
          <w:spacing w:val="-2"/>
        </w:rPr>
        <w:t xml:space="preserve"> </w:t>
      </w:r>
      <w:r w:rsidRPr="00424D23">
        <w:rPr>
          <w:rFonts w:eastAsiaTheme="minorEastAsia"/>
        </w:rPr>
        <w:t>suspend</w:t>
      </w:r>
      <w:r w:rsidRPr="00424D23">
        <w:rPr>
          <w:rFonts w:eastAsiaTheme="minorEastAsia"/>
          <w:spacing w:val="-2"/>
        </w:rPr>
        <w:t xml:space="preserve"> </w:t>
      </w:r>
      <w:r w:rsidRPr="00424D23">
        <w:rPr>
          <w:rFonts w:eastAsiaTheme="minorEastAsia"/>
        </w:rPr>
        <w:t>the</w:t>
      </w:r>
      <w:r w:rsidRPr="00424D23">
        <w:rPr>
          <w:rFonts w:eastAsiaTheme="minorEastAsia"/>
          <w:spacing w:val="-2"/>
        </w:rPr>
        <w:t xml:space="preserve"> C</w:t>
      </w:r>
      <w:r w:rsidRPr="00424D23">
        <w:rPr>
          <w:rFonts w:eastAsiaTheme="minorEastAsia"/>
        </w:rPr>
        <w:t>ontract,</w:t>
      </w:r>
      <w:r w:rsidRPr="00424D23">
        <w:rPr>
          <w:rFonts w:eastAsiaTheme="minorEastAsia"/>
          <w:spacing w:val="-2"/>
        </w:rPr>
        <w:t xml:space="preserve"> </w:t>
      </w:r>
      <w:r w:rsidRPr="00424D23">
        <w:rPr>
          <w:rFonts w:eastAsiaTheme="minorEastAsia"/>
        </w:rPr>
        <w:t>in</w:t>
      </w:r>
      <w:r w:rsidRPr="00424D23">
        <w:rPr>
          <w:rFonts w:eastAsiaTheme="minorEastAsia"/>
          <w:spacing w:val="-2"/>
        </w:rPr>
        <w:t xml:space="preserve"> </w:t>
      </w:r>
      <w:r w:rsidRPr="00424D23">
        <w:rPr>
          <w:rFonts w:eastAsiaTheme="minorEastAsia"/>
        </w:rPr>
        <w:t>whole</w:t>
      </w:r>
      <w:r w:rsidRPr="00424D23">
        <w:rPr>
          <w:rFonts w:eastAsiaTheme="minorEastAsia"/>
          <w:spacing w:val="-4"/>
        </w:rPr>
        <w:t xml:space="preserve"> </w:t>
      </w:r>
      <w:r w:rsidRPr="00424D23">
        <w:rPr>
          <w:rFonts w:eastAsiaTheme="minorEastAsia"/>
        </w:rPr>
        <w:t>or</w:t>
      </w:r>
      <w:r w:rsidRPr="00424D23">
        <w:rPr>
          <w:rFonts w:eastAsiaTheme="minorEastAsia"/>
          <w:spacing w:val="-4"/>
        </w:rPr>
        <w:t xml:space="preserve"> </w:t>
      </w:r>
      <w:r w:rsidRPr="00424D23">
        <w:rPr>
          <w:rFonts w:eastAsiaTheme="minorEastAsia"/>
        </w:rPr>
        <w:t>part,</w:t>
      </w:r>
      <w:r w:rsidRPr="00424D23">
        <w:rPr>
          <w:rFonts w:eastAsiaTheme="minorEastAsia"/>
          <w:spacing w:val="-4"/>
        </w:rPr>
        <w:t xml:space="preserve"> </w:t>
      </w:r>
      <w:r w:rsidRPr="00424D23">
        <w:rPr>
          <w:rFonts w:eastAsiaTheme="minorEastAsia"/>
        </w:rPr>
        <w:t>for</w:t>
      </w:r>
      <w:r w:rsidRPr="00424D23">
        <w:rPr>
          <w:rFonts w:eastAsiaTheme="minorEastAsia"/>
          <w:spacing w:val="-4"/>
        </w:rPr>
        <w:t xml:space="preserve"> </w:t>
      </w:r>
      <w:r w:rsidRPr="00424D23">
        <w:rPr>
          <w:rFonts w:eastAsiaTheme="minorEastAsia"/>
        </w:rPr>
        <w:t>the</w:t>
      </w:r>
      <w:r w:rsidRPr="00424D23">
        <w:rPr>
          <w:rFonts w:eastAsiaTheme="minorEastAsia"/>
          <w:spacing w:val="-4"/>
        </w:rPr>
        <w:t xml:space="preserve"> </w:t>
      </w:r>
      <w:r w:rsidRPr="00424D23">
        <w:rPr>
          <w:rFonts w:eastAsiaTheme="minorEastAsia"/>
        </w:rPr>
        <w:t>duration</w:t>
      </w:r>
      <w:r w:rsidRPr="00424D23">
        <w:rPr>
          <w:rFonts w:eastAsiaTheme="minorEastAsia"/>
          <w:spacing w:val="-4"/>
        </w:rPr>
        <w:t xml:space="preserve"> </w:t>
      </w:r>
      <w:r w:rsidRPr="00424D23">
        <w:rPr>
          <w:rFonts w:eastAsiaTheme="minorEastAsia"/>
        </w:rPr>
        <w:t>of</w:t>
      </w:r>
      <w:r w:rsidRPr="00424D23">
        <w:rPr>
          <w:rFonts w:eastAsiaTheme="minorEastAsia"/>
          <w:spacing w:val="-5"/>
        </w:rPr>
        <w:t xml:space="preserve"> </w:t>
      </w:r>
      <w:r w:rsidRPr="00424D23">
        <w:rPr>
          <w:rFonts w:eastAsiaTheme="minorEastAsia"/>
        </w:rPr>
        <w:t>the</w:t>
      </w:r>
      <w:r w:rsidRPr="00424D23">
        <w:rPr>
          <w:rFonts w:eastAsiaTheme="minorEastAsia"/>
          <w:spacing w:val="-7"/>
        </w:rPr>
        <w:t xml:space="preserve"> </w:t>
      </w:r>
      <w:r w:rsidRPr="00424D23">
        <w:rPr>
          <w:rFonts w:eastAsiaTheme="minorEastAsia"/>
        </w:rPr>
        <w:t>Force</w:t>
      </w:r>
      <w:r w:rsidRPr="00424D23">
        <w:rPr>
          <w:rFonts w:eastAsiaTheme="minorEastAsia"/>
          <w:spacing w:val="-2"/>
        </w:rPr>
        <w:t xml:space="preserve"> </w:t>
      </w:r>
      <w:r w:rsidRPr="00424D23">
        <w:rPr>
          <w:rFonts w:eastAsiaTheme="minorEastAsia"/>
        </w:rPr>
        <w:t xml:space="preserve">Majeure </w:t>
      </w:r>
      <w:r w:rsidRPr="00424D23">
        <w:rPr>
          <w:rFonts w:eastAsiaTheme="minorEastAsia"/>
          <w:spacing w:val="-2"/>
        </w:rPr>
        <w:t>circumstances.</w:t>
      </w:r>
    </w:p>
    <w:p w14:paraId="074A3E83" w14:textId="77777777" w:rsidR="00424D23" w:rsidRPr="004258BD" w:rsidRDefault="00424D23" w:rsidP="000B68D2">
      <w:pPr>
        <w:widowControl w:val="0"/>
        <w:kinsoku w:val="0"/>
        <w:overflowPunct w:val="0"/>
        <w:autoSpaceDE w:val="0"/>
        <w:autoSpaceDN w:val="0"/>
        <w:adjustRightInd w:val="0"/>
        <w:spacing w:before="10"/>
        <w:jc w:val="both"/>
        <w:rPr>
          <w:rFonts w:ascii="Arial" w:eastAsiaTheme="minorEastAsia" w:hAnsi="Arial" w:cs="Arial"/>
          <w:sz w:val="20"/>
          <w:szCs w:val="20"/>
        </w:rPr>
      </w:pPr>
    </w:p>
    <w:p w14:paraId="464CDE4A" w14:textId="77777777" w:rsidR="00424D23" w:rsidRDefault="00424D23" w:rsidP="000B68D2">
      <w:pPr>
        <w:widowControl w:val="0"/>
        <w:kinsoku w:val="0"/>
        <w:overflowPunct w:val="0"/>
        <w:autoSpaceDE w:val="0"/>
        <w:autoSpaceDN w:val="0"/>
        <w:adjustRightInd w:val="0"/>
        <w:ind w:right="175"/>
        <w:jc w:val="both"/>
        <w:rPr>
          <w:rFonts w:ascii="Arial" w:eastAsiaTheme="minorEastAsia" w:hAnsi="Arial" w:cs="Arial"/>
        </w:rPr>
      </w:pPr>
      <w:r w:rsidRPr="004258BD">
        <w:rPr>
          <w:rFonts w:ascii="Arial" w:eastAsiaTheme="minorEastAsia" w:hAnsi="Arial" w:cs="Arial"/>
        </w:rPr>
        <w:t>The party experiencing the Force Majeure circumstances shall cooperate with and assist the injured</w:t>
      </w:r>
      <w:r w:rsidRPr="004258BD">
        <w:rPr>
          <w:rFonts w:ascii="Arial" w:eastAsiaTheme="minorEastAsia" w:hAnsi="Arial" w:cs="Arial"/>
          <w:spacing w:val="-2"/>
        </w:rPr>
        <w:t xml:space="preserve"> </w:t>
      </w:r>
      <w:r w:rsidRPr="004258BD">
        <w:rPr>
          <w:rFonts w:ascii="Arial" w:eastAsiaTheme="minorEastAsia" w:hAnsi="Arial" w:cs="Arial"/>
        </w:rPr>
        <w:t>party</w:t>
      </w:r>
      <w:r w:rsidRPr="004258BD">
        <w:rPr>
          <w:rFonts w:ascii="Arial" w:eastAsiaTheme="minorEastAsia" w:hAnsi="Arial" w:cs="Arial"/>
          <w:spacing w:val="-3"/>
        </w:rPr>
        <w:t xml:space="preserve"> </w:t>
      </w:r>
      <w:r w:rsidRPr="004258BD">
        <w:rPr>
          <w:rFonts w:ascii="Arial" w:eastAsiaTheme="minorEastAsia" w:hAnsi="Arial" w:cs="Arial"/>
        </w:rPr>
        <w:t>in</w:t>
      </w:r>
      <w:r w:rsidRPr="004258BD">
        <w:rPr>
          <w:rFonts w:ascii="Arial" w:eastAsiaTheme="minorEastAsia" w:hAnsi="Arial" w:cs="Arial"/>
          <w:spacing w:val="-4"/>
        </w:rPr>
        <w:t xml:space="preserve"> </w:t>
      </w:r>
      <w:r w:rsidRPr="004258BD">
        <w:rPr>
          <w:rFonts w:ascii="Arial" w:eastAsiaTheme="minorEastAsia" w:hAnsi="Arial" w:cs="Arial"/>
        </w:rPr>
        <w:t>all</w:t>
      </w:r>
      <w:r w:rsidRPr="004258BD">
        <w:rPr>
          <w:rFonts w:ascii="Arial" w:eastAsiaTheme="minorEastAsia" w:hAnsi="Arial" w:cs="Arial"/>
          <w:spacing w:val="-3"/>
        </w:rPr>
        <w:t xml:space="preserve"> </w:t>
      </w:r>
      <w:r w:rsidRPr="004258BD">
        <w:rPr>
          <w:rFonts w:ascii="Arial" w:eastAsiaTheme="minorEastAsia" w:hAnsi="Arial" w:cs="Arial"/>
        </w:rPr>
        <w:t>reasonable</w:t>
      </w:r>
      <w:r w:rsidRPr="004258BD">
        <w:rPr>
          <w:rFonts w:ascii="Arial" w:eastAsiaTheme="minorEastAsia" w:hAnsi="Arial" w:cs="Arial"/>
          <w:spacing w:val="-2"/>
        </w:rPr>
        <w:t xml:space="preserve"> </w:t>
      </w:r>
      <w:r w:rsidRPr="004258BD">
        <w:rPr>
          <w:rFonts w:ascii="Arial" w:eastAsiaTheme="minorEastAsia" w:hAnsi="Arial" w:cs="Arial"/>
        </w:rPr>
        <w:t>ways</w:t>
      </w:r>
      <w:r w:rsidRPr="004258BD">
        <w:rPr>
          <w:rFonts w:ascii="Arial" w:eastAsiaTheme="minorEastAsia" w:hAnsi="Arial" w:cs="Arial"/>
          <w:spacing w:val="-3"/>
        </w:rPr>
        <w:t xml:space="preserve"> </w:t>
      </w:r>
      <w:r w:rsidRPr="004258BD">
        <w:rPr>
          <w:rFonts w:ascii="Arial" w:eastAsiaTheme="minorEastAsia" w:hAnsi="Arial" w:cs="Arial"/>
        </w:rPr>
        <w:t>to</w:t>
      </w:r>
      <w:r w:rsidRPr="004258BD">
        <w:rPr>
          <w:rFonts w:ascii="Arial" w:eastAsiaTheme="minorEastAsia" w:hAnsi="Arial" w:cs="Arial"/>
          <w:spacing w:val="-4"/>
        </w:rPr>
        <w:t xml:space="preserve"> </w:t>
      </w:r>
      <w:r w:rsidRPr="004258BD">
        <w:rPr>
          <w:rFonts w:ascii="Arial" w:eastAsiaTheme="minorEastAsia" w:hAnsi="Arial" w:cs="Arial"/>
        </w:rPr>
        <w:t>minimize</w:t>
      </w:r>
      <w:r w:rsidRPr="004258BD">
        <w:rPr>
          <w:rFonts w:ascii="Arial" w:eastAsiaTheme="minorEastAsia" w:hAnsi="Arial" w:cs="Arial"/>
          <w:spacing w:val="-2"/>
        </w:rPr>
        <w:t xml:space="preserve"> </w:t>
      </w:r>
      <w:r w:rsidRPr="004258BD">
        <w:rPr>
          <w:rFonts w:ascii="Arial" w:eastAsiaTheme="minorEastAsia" w:hAnsi="Arial" w:cs="Arial"/>
        </w:rPr>
        <w:t>the</w:t>
      </w:r>
      <w:r w:rsidRPr="004258BD">
        <w:rPr>
          <w:rFonts w:ascii="Arial" w:eastAsiaTheme="minorEastAsia" w:hAnsi="Arial" w:cs="Arial"/>
          <w:spacing w:val="-2"/>
        </w:rPr>
        <w:t xml:space="preserve"> </w:t>
      </w:r>
      <w:r w:rsidRPr="004258BD">
        <w:rPr>
          <w:rFonts w:ascii="Arial" w:eastAsiaTheme="minorEastAsia" w:hAnsi="Arial" w:cs="Arial"/>
        </w:rPr>
        <w:t>impact</w:t>
      </w:r>
      <w:r w:rsidRPr="004258BD">
        <w:rPr>
          <w:rFonts w:ascii="Arial" w:eastAsiaTheme="minorEastAsia" w:hAnsi="Arial" w:cs="Arial"/>
          <w:spacing w:val="-5"/>
        </w:rPr>
        <w:t xml:space="preserve"> </w:t>
      </w:r>
      <w:r w:rsidRPr="004258BD">
        <w:rPr>
          <w:rFonts w:ascii="Arial" w:eastAsiaTheme="minorEastAsia" w:hAnsi="Arial" w:cs="Arial"/>
        </w:rPr>
        <w:t>of</w:t>
      </w:r>
      <w:r w:rsidRPr="004258BD">
        <w:rPr>
          <w:rFonts w:ascii="Arial" w:eastAsiaTheme="minorEastAsia" w:hAnsi="Arial" w:cs="Arial"/>
          <w:spacing w:val="-3"/>
        </w:rPr>
        <w:t xml:space="preserve"> </w:t>
      </w:r>
      <w:r w:rsidRPr="004258BD">
        <w:rPr>
          <w:rFonts w:ascii="Arial" w:eastAsiaTheme="minorEastAsia" w:hAnsi="Arial" w:cs="Arial"/>
        </w:rPr>
        <w:t>Force</w:t>
      </w:r>
      <w:r w:rsidRPr="004258BD">
        <w:rPr>
          <w:rFonts w:ascii="Arial" w:eastAsiaTheme="minorEastAsia" w:hAnsi="Arial" w:cs="Arial"/>
          <w:spacing w:val="-4"/>
        </w:rPr>
        <w:t xml:space="preserve"> </w:t>
      </w:r>
      <w:r w:rsidRPr="004258BD">
        <w:rPr>
          <w:rFonts w:ascii="Arial" w:eastAsiaTheme="minorEastAsia" w:hAnsi="Arial" w:cs="Arial"/>
        </w:rPr>
        <w:t>Majeure</w:t>
      </w:r>
      <w:r w:rsidRPr="004258BD">
        <w:rPr>
          <w:rFonts w:ascii="Arial" w:eastAsiaTheme="minorEastAsia" w:hAnsi="Arial" w:cs="Arial"/>
          <w:spacing w:val="-2"/>
        </w:rPr>
        <w:t xml:space="preserve"> </w:t>
      </w:r>
      <w:r w:rsidRPr="004258BD">
        <w:rPr>
          <w:rFonts w:ascii="Arial" w:eastAsiaTheme="minorEastAsia" w:hAnsi="Arial" w:cs="Arial"/>
        </w:rPr>
        <w:t>on</w:t>
      </w:r>
      <w:r w:rsidRPr="004258BD">
        <w:rPr>
          <w:rFonts w:ascii="Arial" w:eastAsiaTheme="minorEastAsia" w:hAnsi="Arial" w:cs="Arial"/>
          <w:spacing w:val="-2"/>
        </w:rPr>
        <w:t xml:space="preserve"> </w:t>
      </w:r>
      <w:r w:rsidRPr="004258BD">
        <w:rPr>
          <w:rFonts w:ascii="Arial" w:eastAsiaTheme="minorEastAsia" w:hAnsi="Arial" w:cs="Arial"/>
        </w:rPr>
        <w:t>the</w:t>
      </w:r>
      <w:r w:rsidRPr="004258BD">
        <w:rPr>
          <w:rFonts w:ascii="Arial" w:eastAsiaTheme="minorEastAsia" w:hAnsi="Arial" w:cs="Arial"/>
          <w:spacing w:val="-2"/>
        </w:rPr>
        <w:t xml:space="preserve"> </w:t>
      </w:r>
      <w:r w:rsidRPr="004258BD">
        <w:rPr>
          <w:rFonts w:ascii="Arial" w:eastAsiaTheme="minorEastAsia" w:hAnsi="Arial" w:cs="Arial"/>
        </w:rPr>
        <w:t>injured</w:t>
      </w:r>
      <w:r w:rsidRPr="004258BD">
        <w:rPr>
          <w:rFonts w:ascii="Arial" w:eastAsiaTheme="minorEastAsia" w:hAnsi="Arial" w:cs="Arial"/>
          <w:spacing w:val="-4"/>
        </w:rPr>
        <w:t xml:space="preserve"> </w:t>
      </w:r>
      <w:r w:rsidRPr="004258BD">
        <w:rPr>
          <w:rFonts w:ascii="Arial" w:eastAsiaTheme="minorEastAsia" w:hAnsi="Arial" w:cs="Arial"/>
        </w:rPr>
        <w:t>party.</w:t>
      </w:r>
    </w:p>
    <w:p w14:paraId="0DF8874A" w14:textId="77777777" w:rsidR="00424D23" w:rsidRDefault="00424D23" w:rsidP="000B68D2">
      <w:pPr>
        <w:widowControl w:val="0"/>
        <w:kinsoku w:val="0"/>
        <w:overflowPunct w:val="0"/>
        <w:autoSpaceDE w:val="0"/>
        <w:autoSpaceDN w:val="0"/>
        <w:adjustRightInd w:val="0"/>
        <w:ind w:right="175"/>
        <w:jc w:val="both"/>
        <w:rPr>
          <w:rFonts w:ascii="Arial" w:hAnsi="Arial" w:cs="Arial"/>
          <w:b/>
          <w:bCs/>
        </w:rPr>
      </w:pPr>
    </w:p>
    <w:p w14:paraId="126AE386" w14:textId="06673E66" w:rsidR="00424D23" w:rsidRDefault="00424D23" w:rsidP="000B68D2">
      <w:pPr>
        <w:overflowPunct w:val="0"/>
        <w:adjustRightInd w:val="0"/>
        <w:spacing w:after="240" w:line="276" w:lineRule="auto"/>
        <w:jc w:val="both"/>
        <w:textAlignment w:val="baseline"/>
        <w:rPr>
          <w:rFonts w:ascii="Arial" w:hAnsi="Arial" w:cs="Arial"/>
          <w:b/>
          <w:bCs/>
        </w:rPr>
      </w:pPr>
      <w:r>
        <w:rPr>
          <w:rFonts w:ascii="Arial" w:hAnsi="Arial" w:cs="Arial"/>
          <w:b/>
          <w:bCs/>
        </w:rPr>
        <w:t xml:space="preserve">Z.  </w:t>
      </w:r>
      <w:r w:rsidR="00806A28">
        <w:rPr>
          <w:rFonts w:ascii="Arial" w:hAnsi="Arial" w:cs="Arial"/>
          <w:b/>
          <w:bCs/>
        </w:rPr>
        <w:tab/>
      </w:r>
      <w:r w:rsidR="00806A28">
        <w:rPr>
          <w:rFonts w:ascii="Arial" w:hAnsi="Arial" w:cs="Arial"/>
          <w:b/>
          <w:bCs/>
        </w:rPr>
        <w:tab/>
      </w:r>
      <w:r>
        <w:rPr>
          <w:rFonts w:ascii="Arial" w:hAnsi="Arial" w:cs="Arial"/>
          <w:b/>
          <w:bCs/>
        </w:rPr>
        <w:t xml:space="preserve">Termination For Funding Insufficiency </w:t>
      </w:r>
    </w:p>
    <w:p w14:paraId="01575574" w14:textId="2BE74465" w:rsidR="00923689" w:rsidRDefault="00424D23" w:rsidP="000B68D2">
      <w:pPr>
        <w:overflowPunct w:val="0"/>
        <w:adjustRightInd w:val="0"/>
        <w:spacing w:line="276" w:lineRule="auto"/>
        <w:contextualSpacing/>
        <w:jc w:val="both"/>
        <w:textAlignment w:val="baseline"/>
        <w:rPr>
          <w:rFonts w:ascii="Arial" w:hAnsi="Arial" w:cs="Arial"/>
        </w:rPr>
      </w:pPr>
      <w:r>
        <w:rPr>
          <w:rFonts w:ascii="Arial" w:hAnsi="Arial" w:cs="Arial"/>
        </w:rPr>
        <w:t xml:space="preserve">Notwithstanding anything to the contrary in any Contract document, the DRS may terminate the Contract in whole or in part if funds sufficient to pay obligations under the Contract are not appropriated or received from an intended third-party funding source.  In the event of such insufficiency, the Contractor shall </w:t>
      </w:r>
      <w:r w:rsidRPr="005A7048">
        <w:rPr>
          <w:rFonts w:ascii="Arial" w:hAnsi="Arial" w:cs="Arial"/>
        </w:rPr>
        <w:t>be provided at least fifteen (15) calendar days’ written notice of termination.</w:t>
      </w:r>
      <w:bookmarkStart w:id="21" w:name="_Hlk26175657"/>
      <w:r w:rsidRPr="005A7048">
        <w:rPr>
          <w:rFonts w:ascii="Arial" w:hAnsi="Arial" w:cs="Arial"/>
        </w:rPr>
        <w:t xml:space="preserve"> Any partial termination</w:t>
      </w:r>
      <w:r>
        <w:rPr>
          <w:rFonts w:ascii="Arial" w:hAnsi="Arial" w:cs="Arial"/>
        </w:rPr>
        <w:t xml:space="preserve"> of the Contract under this section shall not be construed as a waiver of, and shall not affect, </w:t>
      </w:r>
      <w:r>
        <w:rPr>
          <w:rFonts w:ascii="Arial" w:hAnsi="Arial" w:cs="Arial"/>
        </w:rPr>
        <w:lastRenderedPageBreak/>
        <w:t>the rights and obligations of any party regarding portions of the Contract that are not terminated.  The determination by the DRS of insufficient funding shall be accepted by and shall be final and binding on the Contractor.</w:t>
      </w:r>
      <w:bookmarkEnd w:id="21"/>
      <w:r>
        <w:rPr>
          <w:rFonts w:ascii="Arial" w:hAnsi="Arial" w:cs="Arial"/>
        </w:rPr>
        <w:t xml:space="preserve"> </w:t>
      </w:r>
    </w:p>
    <w:p w14:paraId="62379F98" w14:textId="0AF2804F" w:rsidR="009630F7" w:rsidRDefault="009630F7" w:rsidP="00424D23">
      <w:pPr>
        <w:overflowPunct w:val="0"/>
        <w:adjustRightInd w:val="0"/>
        <w:spacing w:line="276" w:lineRule="auto"/>
        <w:contextualSpacing/>
        <w:jc w:val="both"/>
        <w:textAlignment w:val="baseline"/>
        <w:rPr>
          <w:rFonts w:ascii="Arial" w:hAnsi="Arial" w:cs="Arial"/>
        </w:rPr>
      </w:pPr>
    </w:p>
    <w:p w14:paraId="1431145E" w14:textId="39E7206F" w:rsidR="009630F7" w:rsidRDefault="009630F7" w:rsidP="00424D23">
      <w:pPr>
        <w:overflowPunct w:val="0"/>
        <w:adjustRightInd w:val="0"/>
        <w:spacing w:line="276" w:lineRule="auto"/>
        <w:contextualSpacing/>
        <w:jc w:val="both"/>
        <w:textAlignment w:val="baseline"/>
        <w:rPr>
          <w:rFonts w:ascii="Arial" w:hAnsi="Arial" w:cs="Arial"/>
        </w:rPr>
      </w:pPr>
    </w:p>
    <w:p w14:paraId="72D40455" w14:textId="4AB7320E" w:rsidR="009630F7" w:rsidRDefault="009630F7" w:rsidP="00424D23">
      <w:pPr>
        <w:overflowPunct w:val="0"/>
        <w:adjustRightInd w:val="0"/>
        <w:spacing w:line="276" w:lineRule="auto"/>
        <w:contextualSpacing/>
        <w:jc w:val="both"/>
        <w:textAlignment w:val="baseline"/>
        <w:rPr>
          <w:rFonts w:ascii="Arial" w:hAnsi="Arial" w:cs="Arial"/>
        </w:rPr>
      </w:pPr>
    </w:p>
    <w:p w14:paraId="7108229E" w14:textId="6024F7F0" w:rsidR="009630F7" w:rsidRDefault="009630F7" w:rsidP="00424D23">
      <w:pPr>
        <w:overflowPunct w:val="0"/>
        <w:adjustRightInd w:val="0"/>
        <w:spacing w:line="276" w:lineRule="auto"/>
        <w:contextualSpacing/>
        <w:jc w:val="both"/>
        <w:textAlignment w:val="baseline"/>
        <w:rPr>
          <w:rFonts w:ascii="Arial" w:hAnsi="Arial" w:cs="Arial"/>
        </w:rPr>
      </w:pPr>
    </w:p>
    <w:p w14:paraId="0548ABCD" w14:textId="17D90BE5" w:rsidR="009630F7" w:rsidRDefault="009630F7" w:rsidP="00424D23">
      <w:pPr>
        <w:overflowPunct w:val="0"/>
        <w:adjustRightInd w:val="0"/>
        <w:spacing w:line="276" w:lineRule="auto"/>
        <w:contextualSpacing/>
        <w:jc w:val="both"/>
        <w:textAlignment w:val="baseline"/>
        <w:rPr>
          <w:rFonts w:ascii="Arial" w:hAnsi="Arial" w:cs="Arial"/>
        </w:rPr>
      </w:pPr>
    </w:p>
    <w:p w14:paraId="7CAA1173" w14:textId="77777777" w:rsidR="000D53D3" w:rsidRDefault="000D53D3" w:rsidP="00424D23">
      <w:pPr>
        <w:overflowPunct w:val="0"/>
        <w:adjustRightInd w:val="0"/>
        <w:spacing w:line="276" w:lineRule="auto"/>
        <w:contextualSpacing/>
        <w:jc w:val="both"/>
        <w:textAlignment w:val="baseline"/>
        <w:rPr>
          <w:rFonts w:ascii="Arial" w:hAnsi="Arial" w:cs="Arial"/>
        </w:rPr>
      </w:pPr>
    </w:p>
    <w:p w14:paraId="4C040B03" w14:textId="522745B6" w:rsidR="009630F7" w:rsidRDefault="009630F7" w:rsidP="00424D23">
      <w:pPr>
        <w:overflowPunct w:val="0"/>
        <w:adjustRightInd w:val="0"/>
        <w:spacing w:line="276" w:lineRule="auto"/>
        <w:contextualSpacing/>
        <w:jc w:val="both"/>
        <w:textAlignment w:val="baseline"/>
        <w:rPr>
          <w:rFonts w:ascii="Arial" w:hAnsi="Arial" w:cs="Arial"/>
        </w:rPr>
      </w:pPr>
    </w:p>
    <w:p w14:paraId="47AA25DE" w14:textId="657B8BD0" w:rsidR="009630F7" w:rsidRDefault="009630F7" w:rsidP="00424D23">
      <w:pPr>
        <w:overflowPunct w:val="0"/>
        <w:adjustRightInd w:val="0"/>
        <w:spacing w:line="276" w:lineRule="auto"/>
        <w:contextualSpacing/>
        <w:jc w:val="both"/>
        <w:textAlignment w:val="baseline"/>
        <w:rPr>
          <w:rFonts w:ascii="Arial" w:hAnsi="Arial" w:cs="Arial"/>
        </w:rPr>
      </w:pPr>
    </w:p>
    <w:p w14:paraId="4FAFA66B" w14:textId="20903A61" w:rsidR="009630F7" w:rsidRDefault="009630F7" w:rsidP="00424D23">
      <w:pPr>
        <w:overflowPunct w:val="0"/>
        <w:adjustRightInd w:val="0"/>
        <w:spacing w:line="276" w:lineRule="auto"/>
        <w:contextualSpacing/>
        <w:jc w:val="both"/>
        <w:textAlignment w:val="baseline"/>
        <w:rPr>
          <w:rFonts w:ascii="Arial" w:hAnsi="Arial" w:cs="Arial"/>
        </w:rPr>
      </w:pPr>
    </w:p>
    <w:p w14:paraId="581C571B" w14:textId="524685AB" w:rsidR="009630F7" w:rsidRDefault="009630F7" w:rsidP="00424D23">
      <w:pPr>
        <w:overflowPunct w:val="0"/>
        <w:adjustRightInd w:val="0"/>
        <w:spacing w:line="276" w:lineRule="auto"/>
        <w:contextualSpacing/>
        <w:jc w:val="both"/>
        <w:textAlignment w:val="baseline"/>
        <w:rPr>
          <w:rFonts w:ascii="Arial" w:hAnsi="Arial" w:cs="Arial"/>
        </w:rPr>
      </w:pPr>
    </w:p>
    <w:p w14:paraId="7682C94F" w14:textId="1271D3E3" w:rsidR="009630F7" w:rsidRDefault="009630F7" w:rsidP="00424D23">
      <w:pPr>
        <w:overflowPunct w:val="0"/>
        <w:adjustRightInd w:val="0"/>
        <w:spacing w:line="276" w:lineRule="auto"/>
        <w:contextualSpacing/>
        <w:jc w:val="both"/>
        <w:textAlignment w:val="baseline"/>
        <w:rPr>
          <w:rFonts w:ascii="Arial" w:hAnsi="Arial" w:cs="Arial"/>
        </w:rPr>
      </w:pPr>
    </w:p>
    <w:p w14:paraId="33DA6C6E" w14:textId="5D7E7DF1" w:rsidR="009630F7" w:rsidRDefault="009630F7" w:rsidP="00424D23">
      <w:pPr>
        <w:overflowPunct w:val="0"/>
        <w:adjustRightInd w:val="0"/>
        <w:spacing w:line="276" w:lineRule="auto"/>
        <w:contextualSpacing/>
        <w:jc w:val="both"/>
        <w:textAlignment w:val="baseline"/>
        <w:rPr>
          <w:rFonts w:ascii="Arial" w:hAnsi="Arial" w:cs="Arial"/>
        </w:rPr>
      </w:pPr>
    </w:p>
    <w:p w14:paraId="58B2796A" w14:textId="669BCA88" w:rsidR="009630F7" w:rsidRDefault="009630F7" w:rsidP="00424D23">
      <w:pPr>
        <w:overflowPunct w:val="0"/>
        <w:adjustRightInd w:val="0"/>
        <w:spacing w:line="276" w:lineRule="auto"/>
        <w:contextualSpacing/>
        <w:jc w:val="both"/>
        <w:textAlignment w:val="baseline"/>
        <w:rPr>
          <w:rFonts w:ascii="Arial" w:hAnsi="Arial" w:cs="Arial"/>
        </w:rPr>
      </w:pPr>
    </w:p>
    <w:p w14:paraId="01B5AB69" w14:textId="77777777" w:rsidR="00AB3625" w:rsidRDefault="00AB3625" w:rsidP="00424D23">
      <w:pPr>
        <w:overflowPunct w:val="0"/>
        <w:adjustRightInd w:val="0"/>
        <w:spacing w:line="276" w:lineRule="auto"/>
        <w:contextualSpacing/>
        <w:jc w:val="both"/>
        <w:textAlignment w:val="baseline"/>
        <w:rPr>
          <w:rFonts w:ascii="Arial" w:hAnsi="Arial" w:cs="Arial"/>
        </w:rPr>
      </w:pPr>
    </w:p>
    <w:p w14:paraId="698636DE" w14:textId="77777777" w:rsidR="009630F7" w:rsidRPr="004942AA" w:rsidRDefault="009630F7" w:rsidP="00424D23">
      <w:pPr>
        <w:overflowPunct w:val="0"/>
        <w:adjustRightInd w:val="0"/>
        <w:spacing w:line="276" w:lineRule="auto"/>
        <w:contextualSpacing/>
        <w:jc w:val="both"/>
        <w:textAlignment w:val="baseline"/>
        <w:rPr>
          <w:rFonts w:ascii="Arial" w:hAnsi="Arial" w:cs="Arial"/>
        </w:rPr>
      </w:pPr>
    </w:p>
    <w:p w14:paraId="0E75EE14" w14:textId="77777777" w:rsidR="00923689" w:rsidRPr="004942AA" w:rsidRDefault="00923689" w:rsidP="007D121A">
      <w:pPr>
        <w:jc w:val="both"/>
        <w:rPr>
          <w:rFonts w:ascii="Arial" w:hAnsi="Arial" w:cs="Arial"/>
        </w:rPr>
      </w:pPr>
    </w:p>
    <w:p w14:paraId="0442E4BD" w14:textId="77777777" w:rsidR="000F0220" w:rsidRPr="004942AA" w:rsidRDefault="000F0220" w:rsidP="00806A28">
      <w:pPr>
        <w:tabs>
          <w:tab w:val="left" w:pos="1440"/>
        </w:tabs>
        <w:overflowPunct w:val="0"/>
        <w:autoSpaceDE w:val="0"/>
        <w:autoSpaceDN w:val="0"/>
        <w:adjustRightInd w:val="0"/>
        <w:jc w:val="both"/>
        <w:textAlignment w:val="baseline"/>
        <w:rPr>
          <w:rFonts w:ascii="Arial" w:hAnsi="Arial" w:cs="Arial"/>
          <w:b/>
          <w:u w:val="single"/>
        </w:rPr>
      </w:pPr>
      <w:r w:rsidRPr="004942AA">
        <w:rPr>
          <w:rFonts w:ascii="Arial" w:hAnsi="Arial" w:cs="Arial"/>
          <w:b/>
        </w:rPr>
        <w:t>VI.</w:t>
      </w:r>
      <w:r w:rsidRPr="004942AA">
        <w:rPr>
          <w:rFonts w:ascii="Arial" w:hAnsi="Arial" w:cs="Arial"/>
          <w:b/>
        </w:rPr>
        <w:tab/>
      </w:r>
      <w:r w:rsidRPr="004942AA">
        <w:rPr>
          <w:rFonts w:ascii="Arial" w:hAnsi="Arial" w:cs="Arial"/>
          <w:b/>
          <w:u w:val="single"/>
        </w:rPr>
        <w:t>Signatures</w:t>
      </w:r>
    </w:p>
    <w:p w14:paraId="154DC708" w14:textId="77777777" w:rsidR="000F0220" w:rsidRPr="004942AA" w:rsidRDefault="000F0220" w:rsidP="000F0220">
      <w:pPr>
        <w:overflowPunct w:val="0"/>
        <w:autoSpaceDE w:val="0"/>
        <w:autoSpaceDN w:val="0"/>
        <w:adjustRightInd w:val="0"/>
        <w:jc w:val="both"/>
        <w:textAlignment w:val="baseline"/>
        <w:rPr>
          <w:rFonts w:ascii="Arial" w:hAnsi="Arial" w:cs="Arial"/>
          <w:b/>
        </w:rPr>
      </w:pPr>
    </w:p>
    <w:p w14:paraId="63D9435D" w14:textId="77777777" w:rsidR="000F0220" w:rsidRPr="004942AA" w:rsidRDefault="000F0220" w:rsidP="000F0220">
      <w:pPr>
        <w:jc w:val="both"/>
        <w:rPr>
          <w:rFonts w:ascii="Arial" w:hAnsi="Arial" w:cs="Arial"/>
        </w:rPr>
      </w:pPr>
      <w:r w:rsidRPr="004942AA">
        <w:rPr>
          <w:rFonts w:ascii="Arial" w:hAnsi="Arial" w:cs="Arial"/>
        </w:rPr>
        <w:t>For the faithful performance of the terms of the Contract, the parties hereto, in their official capacities stated, affix their signatures.</w:t>
      </w:r>
    </w:p>
    <w:p w14:paraId="20FA2F3D" w14:textId="77777777" w:rsidR="000F0220" w:rsidRPr="004942AA" w:rsidRDefault="000F0220" w:rsidP="000F0220">
      <w:pPr>
        <w:jc w:val="both"/>
        <w:rPr>
          <w:rFonts w:ascii="Arial" w:hAnsi="Arial" w:cs="Arial"/>
        </w:rPr>
      </w:pPr>
    </w:p>
    <w:p w14:paraId="38F2F294" w14:textId="77777777" w:rsidR="000F0220" w:rsidRPr="004942AA" w:rsidRDefault="000F0220" w:rsidP="000F0220">
      <w:pPr>
        <w:jc w:val="both"/>
        <w:rPr>
          <w:rFonts w:ascii="Arial" w:hAnsi="Arial" w:cs="Arial"/>
        </w:rPr>
      </w:pPr>
      <w:r w:rsidRPr="004942AA">
        <w:rPr>
          <w:rFonts w:ascii="Arial" w:hAnsi="Arial" w:cs="Arial"/>
        </w:rPr>
        <w:t xml:space="preserve">Oklahoma Department of         </w:t>
      </w:r>
      <w:r w:rsidRPr="004942AA">
        <w:rPr>
          <w:rFonts w:ascii="Arial" w:hAnsi="Arial" w:cs="Arial"/>
        </w:rPr>
        <w:tab/>
      </w:r>
      <w:r w:rsidRPr="004942AA">
        <w:rPr>
          <w:rFonts w:ascii="Arial" w:hAnsi="Arial" w:cs="Arial"/>
        </w:rPr>
        <w:tab/>
        <w:t xml:space="preserve">          </w:t>
      </w:r>
      <w:r w:rsidR="00864AC1" w:rsidRPr="004942AA">
        <w:rPr>
          <w:rFonts w:ascii="Arial" w:hAnsi="Arial" w:cs="Arial"/>
        </w:rPr>
        <w:tab/>
      </w:r>
      <w:r w:rsidR="00864AC1" w:rsidRPr="004942AA">
        <w:rPr>
          <w:rFonts w:ascii="Arial" w:hAnsi="Arial" w:cs="Arial"/>
        </w:rPr>
        <w:tab/>
      </w:r>
      <w:r w:rsidRPr="004942AA">
        <w:rPr>
          <w:rFonts w:ascii="Arial" w:hAnsi="Arial" w:cs="Arial"/>
        </w:rPr>
        <w:t xml:space="preserve"> Contractor</w:t>
      </w:r>
    </w:p>
    <w:p w14:paraId="5B50F32D" w14:textId="77777777" w:rsidR="000F0220" w:rsidRPr="004942AA" w:rsidRDefault="000F0220" w:rsidP="000F0220">
      <w:pPr>
        <w:jc w:val="both"/>
        <w:rPr>
          <w:rFonts w:ascii="Arial" w:hAnsi="Arial" w:cs="Arial"/>
        </w:rPr>
      </w:pPr>
      <w:r w:rsidRPr="004942AA">
        <w:rPr>
          <w:rFonts w:ascii="Arial" w:hAnsi="Arial" w:cs="Arial"/>
        </w:rPr>
        <w:t>Rehabilitation Services</w:t>
      </w:r>
    </w:p>
    <w:p w14:paraId="4B8DF644" w14:textId="77777777" w:rsidR="000F0220" w:rsidRPr="004942AA" w:rsidRDefault="000F0220" w:rsidP="000F0220">
      <w:pPr>
        <w:jc w:val="both"/>
        <w:rPr>
          <w:rFonts w:ascii="Arial" w:hAnsi="Arial" w:cs="Arial"/>
        </w:rPr>
      </w:pPr>
    </w:p>
    <w:p w14:paraId="202D5E47" w14:textId="73462F1E" w:rsidR="000F0220" w:rsidRPr="004942AA" w:rsidRDefault="000F0220" w:rsidP="000F0220">
      <w:pPr>
        <w:jc w:val="both"/>
        <w:rPr>
          <w:rFonts w:ascii="Arial" w:hAnsi="Arial" w:cs="Arial"/>
        </w:rPr>
      </w:pPr>
      <w:bookmarkStart w:id="22" w:name="_Hlk135149941"/>
      <w:r w:rsidRPr="009630F7">
        <w:rPr>
          <w:rFonts w:ascii="Arial" w:hAnsi="Arial" w:cs="Arial"/>
        </w:rPr>
        <w:t>_____________________________</w:t>
      </w:r>
      <w:bookmarkEnd w:id="22"/>
      <w:r w:rsidRPr="004942AA">
        <w:rPr>
          <w:rFonts w:ascii="Arial" w:hAnsi="Arial" w:cs="Arial"/>
        </w:rPr>
        <w:tab/>
      </w:r>
      <w:r w:rsidR="00864AC1" w:rsidRPr="004942AA">
        <w:rPr>
          <w:rFonts w:ascii="Arial" w:hAnsi="Arial" w:cs="Arial"/>
        </w:rPr>
        <w:tab/>
      </w:r>
      <w:r w:rsidR="008F74C6" w:rsidRPr="004942AA">
        <w:rPr>
          <w:rFonts w:ascii="Arial" w:hAnsi="Arial" w:cs="Arial"/>
        </w:rPr>
        <w:t xml:space="preserve">     </w:t>
      </w:r>
      <w:r w:rsidR="009630F7">
        <w:rPr>
          <w:rFonts w:ascii="Arial" w:hAnsi="Arial" w:cs="Arial"/>
        </w:rPr>
        <w:t xml:space="preserve">     </w:t>
      </w:r>
      <w:bookmarkStart w:id="23" w:name="_Hlk135149960"/>
      <w:r w:rsidRPr="004942AA">
        <w:rPr>
          <w:rFonts w:ascii="Arial" w:hAnsi="Arial" w:cs="Arial"/>
        </w:rPr>
        <w:t>__________________________</w:t>
      </w:r>
      <w:bookmarkEnd w:id="23"/>
    </w:p>
    <w:p w14:paraId="07869FE4" w14:textId="09B66CA4" w:rsidR="000F0220" w:rsidRPr="004942AA" w:rsidRDefault="000F0220" w:rsidP="000F0220">
      <w:pPr>
        <w:jc w:val="both"/>
        <w:rPr>
          <w:rFonts w:ascii="Arial" w:hAnsi="Arial" w:cs="Arial"/>
        </w:rPr>
      </w:pPr>
      <w:r w:rsidRPr="004942AA">
        <w:rPr>
          <w:rFonts w:ascii="Arial" w:hAnsi="Arial" w:cs="Arial"/>
        </w:rPr>
        <w:t>Signature</w:t>
      </w:r>
      <w:r w:rsidRPr="004942AA">
        <w:rPr>
          <w:rFonts w:ascii="Arial" w:hAnsi="Arial" w:cs="Arial"/>
        </w:rPr>
        <w:tab/>
      </w:r>
      <w:r w:rsidRPr="004942AA">
        <w:rPr>
          <w:rFonts w:ascii="Arial" w:hAnsi="Arial" w:cs="Arial"/>
        </w:rPr>
        <w:tab/>
      </w:r>
      <w:r w:rsidRPr="004942AA">
        <w:rPr>
          <w:rFonts w:ascii="Arial" w:hAnsi="Arial" w:cs="Arial"/>
        </w:rPr>
        <w:tab/>
        <w:t>Date</w:t>
      </w:r>
      <w:r w:rsidRPr="004942AA">
        <w:rPr>
          <w:rFonts w:ascii="Arial" w:hAnsi="Arial" w:cs="Arial"/>
        </w:rPr>
        <w:tab/>
      </w:r>
      <w:r w:rsidRPr="004942AA">
        <w:rPr>
          <w:rFonts w:ascii="Arial" w:hAnsi="Arial" w:cs="Arial"/>
        </w:rPr>
        <w:tab/>
      </w:r>
      <w:r w:rsidRPr="004942AA">
        <w:rPr>
          <w:rFonts w:ascii="Arial" w:hAnsi="Arial" w:cs="Arial"/>
        </w:rPr>
        <w:tab/>
      </w:r>
      <w:r w:rsidR="00864AC1" w:rsidRPr="004942AA">
        <w:rPr>
          <w:rFonts w:ascii="Arial" w:hAnsi="Arial" w:cs="Arial"/>
        </w:rPr>
        <w:tab/>
      </w:r>
      <w:r w:rsidR="008F74C6" w:rsidRPr="004942AA">
        <w:rPr>
          <w:rFonts w:ascii="Arial" w:hAnsi="Arial" w:cs="Arial"/>
        </w:rPr>
        <w:t xml:space="preserve">                     </w:t>
      </w:r>
      <w:r w:rsidRPr="004942AA">
        <w:rPr>
          <w:rFonts w:ascii="Arial" w:hAnsi="Arial" w:cs="Arial"/>
        </w:rPr>
        <w:t>Signature</w:t>
      </w:r>
      <w:r w:rsidRPr="004942AA">
        <w:rPr>
          <w:rFonts w:ascii="Arial" w:hAnsi="Arial" w:cs="Arial"/>
        </w:rPr>
        <w:tab/>
      </w:r>
      <w:r w:rsidRPr="004942AA">
        <w:rPr>
          <w:rFonts w:ascii="Arial" w:hAnsi="Arial" w:cs="Arial"/>
        </w:rPr>
        <w:tab/>
      </w:r>
      <w:r w:rsidR="00522271">
        <w:rPr>
          <w:rFonts w:ascii="Arial" w:hAnsi="Arial" w:cs="Arial"/>
        </w:rPr>
        <w:t xml:space="preserve">     </w:t>
      </w:r>
      <w:r w:rsidRPr="004942AA">
        <w:rPr>
          <w:rFonts w:ascii="Arial" w:hAnsi="Arial" w:cs="Arial"/>
        </w:rPr>
        <w:t>Date</w:t>
      </w:r>
    </w:p>
    <w:p w14:paraId="52B095FD" w14:textId="77777777" w:rsidR="000F0220" w:rsidRPr="004942AA" w:rsidRDefault="000F0220" w:rsidP="000F0220">
      <w:pPr>
        <w:jc w:val="both"/>
        <w:rPr>
          <w:rFonts w:ascii="Arial" w:hAnsi="Arial" w:cs="Arial"/>
        </w:rPr>
      </w:pPr>
    </w:p>
    <w:p w14:paraId="5B76F289" w14:textId="660AF545" w:rsidR="000F0220" w:rsidRPr="004942AA" w:rsidRDefault="000F0220" w:rsidP="000F0220">
      <w:pPr>
        <w:jc w:val="both"/>
        <w:rPr>
          <w:rFonts w:ascii="Arial" w:hAnsi="Arial" w:cs="Arial"/>
        </w:rPr>
      </w:pPr>
      <w:bookmarkStart w:id="24" w:name="_Hlk135149981"/>
      <w:r w:rsidRPr="004942AA">
        <w:rPr>
          <w:rFonts w:ascii="Arial" w:hAnsi="Arial" w:cs="Arial"/>
          <w:u w:val="single"/>
        </w:rPr>
        <w:t>Kathy Lowry, CPO</w:t>
      </w:r>
      <w:r w:rsidRPr="004942AA">
        <w:rPr>
          <w:rFonts w:ascii="Arial" w:hAnsi="Arial" w:cs="Arial"/>
          <w:u w:val="single"/>
        </w:rPr>
        <w:tab/>
      </w:r>
      <w:r w:rsidRPr="004942AA">
        <w:rPr>
          <w:rFonts w:ascii="Arial" w:hAnsi="Arial" w:cs="Arial"/>
          <w:u w:val="single"/>
        </w:rPr>
        <w:tab/>
      </w:r>
      <w:r w:rsidR="00892D5E">
        <w:rPr>
          <w:rFonts w:ascii="Arial" w:hAnsi="Arial" w:cs="Arial"/>
          <w:u w:val="single"/>
        </w:rPr>
        <w:t>___________</w:t>
      </w:r>
      <w:bookmarkEnd w:id="24"/>
      <w:r w:rsidRPr="004942AA">
        <w:rPr>
          <w:rFonts w:ascii="Arial" w:hAnsi="Arial" w:cs="Arial"/>
        </w:rPr>
        <w:tab/>
      </w:r>
      <w:r w:rsidRPr="004942AA">
        <w:rPr>
          <w:rFonts w:ascii="Arial" w:hAnsi="Arial" w:cs="Arial"/>
        </w:rPr>
        <w:tab/>
      </w:r>
      <w:r w:rsidR="00864AC1" w:rsidRPr="004942AA">
        <w:rPr>
          <w:rFonts w:ascii="Arial" w:hAnsi="Arial" w:cs="Arial"/>
        </w:rPr>
        <w:tab/>
      </w:r>
      <w:r w:rsidRPr="004942AA">
        <w:rPr>
          <w:rFonts w:ascii="Arial" w:hAnsi="Arial" w:cs="Arial"/>
        </w:rPr>
        <w:t>__________________________</w:t>
      </w:r>
    </w:p>
    <w:p w14:paraId="7D43539F" w14:textId="0368C82D" w:rsidR="000F0220" w:rsidRPr="004942AA" w:rsidRDefault="000F0220" w:rsidP="000F0220">
      <w:pPr>
        <w:jc w:val="both"/>
        <w:rPr>
          <w:rFonts w:ascii="Arial" w:hAnsi="Arial" w:cs="Arial"/>
        </w:rPr>
      </w:pPr>
      <w:r w:rsidRPr="004942AA">
        <w:rPr>
          <w:rFonts w:ascii="Arial" w:hAnsi="Arial" w:cs="Arial"/>
        </w:rPr>
        <w:t>Print Name</w:t>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00864AC1" w:rsidRPr="004942AA">
        <w:rPr>
          <w:rFonts w:ascii="Arial" w:hAnsi="Arial" w:cs="Arial"/>
        </w:rPr>
        <w:tab/>
      </w:r>
      <w:r w:rsidR="008F74C6" w:rsidRPr="004942AA">
        <w:rPr>
          <w:rFonts w:ascii="Arial" w:hAnsi="Arial" w:cs="Arial"/>
        </w:rPr>
        <w:t xml:space="preserve">                      </w:t>
      </w:r>
      <w:r w:rsidRPr="004942AA">
        <w:rPr>
          <w:rFonts w:ascii="Arial" w:hAnsi="Arial" w:cs="Arial"/>
        </w:rPr>
        <w:t>Print Name</w:t>
      </w:r>
    </w:p>
    <w:p w14:paraId="1AEC0382" w14:textId="77777777" w:rsidR="000F0220" w:rsidRPr="004942AA" w:rsidRDefault="000F0220" w:rsidP="000F0220">
      <w:pPr>
        <w:jc w:val="both"/>
        <w:rPr>
          <w:rFonts w:ascii="Arial" w:hAnsi="Arial" w:cs="Arial"/>
        </w:rPr>
      </w:pPr>
    </w:p>
    <w:p w14:paraId="6B4F58BB" w14:textId="4BD94520" w:rsidR="000F0220" w:rsidRPr="004942AA" w:rsidRDefault="000F0220" w:rsidP="000F0220">
      <w:pPr>
        <w:jc w:val="both"/>
        <w:rPr>
          <w:rFonts w:ascii="Arial" w:hAnsi="Arial" w:cs="Arial"/>
        </w:rPr>
      </w:pPr>
      <w:r w:rsidRPr="004942AA">
        <w:rPr>
          <w:rFonts w:ascii="Arial" w:hAnsi="Arial" w:cs="Arial"/>
          <w:u w:val="single"/>
        </w:rPr>
        <w:t>Manager</w:t>
      </w:r>
      <w:r w:rsidR="0037666E">
        <w:rPr>
          <w:rFonts w:ascii="Arial" w:hAnsi="Arial" w:cs="Arial"/>
          <w:u w:val="single"/>
        </w:rPr>
        <w:t>/Compliance Officer</w:t>
      </w:r>
      <w:r w:rsidRPr="004942AA">
        <w:rPr>
          <w:rFonts w:ascii="Arial" w:hAnsi="Arial" w:cs="Arial"/>
          <w:u w:val="single"/>
        </w:rPr>
        <w:t xml:space="preserve"> </w:t>
      </w:r>
      <w:r w:rsidR="00892D5E">
        <w:rPr>
          <w:rFonts w:ascii="Arial" w:hAnsi="Arial" w:cs="Arial"/>
          <w:u w:val="single"/>
        </w:rPr>
        <w:t>___</w:t>
      </w:r>
      <w:r w:rsidR="009630F7">
        <w:rPr>
          <w:rFonts w:ascii="Arial" w:hAnsi="Arial" w:cs="Arial"/>
          <w:u w:val="single"/>
        </w:rPr>
        <w:t xml:space="preserve"> </w:t>
      </w:r>
      <w:r w:rsidR="00892D5E">
        <w:rPr>
          <w:rFonts w:ascii="Arial" w:hAnsi="Arial" w:cs="Arial"/>
          <w:u w:val="single"/>
        </w:rPr>
        <w:t>___</w:t>
      </w:r>
      <w:r w:rsidRPr="004942AA">
        <w:rPr>
          <w:rFonts w:ascii="Arial" w:hAnsi="Arial" w:cs="Arial"/>
        </w:rPr>
        <w:tab/>
      </w:r>
      <w:r w:rsidR="00864AC1" w:rsidRPr="004942AA">
        <w:rPr>
          <w:rFonts w:ascii="Arial" w:hAnsi="Arial" w:cs="Arial"/>
        </w:rPr>
        <w:tab/>
      </w:r>
      <w:r w:rsidR="008F74C6" w:rsidRPr="004942AA">
        <w:rPr>
          <w:rFonts w:ascii="Arial" w:hAnsi="Arial" w:cs="Arial"/>
        </w:rPr>
        <w:t xml:space="preserve">    </w:t>
      </w:r>
      <w:r w:rsidR="009630F7">
        <w:rPr>
          <w:rFonts w:ascii="Arial" w:hAnsi="Arial" w:cs="Arial"/>
        </w:rPr>
        <w:t xml:space="preserve"> </w:t>
      </w:r>
      <w:r w:rsidRPr="004942AA">
        <w:rPr>
          <w:rFonts w:ascii="Arial" w:hAnsi="Arial" w:cs="Arial"/>
        </w:rPr>
        <w:t>__________________________</w:t>
      </w:r>
    </w:p>
    <w:p w14:paraId="5E0BFB36" w14:textId="69294E6E" w:rsidR="000F0220" w:rsidRPr="004942AA" w:rsidRDefault="000F0220" w:rsidP="000F0220">
      <w:pPr>
        <w:jc w:val="both"/>
        <w:rPr>
          <w:rFonts w:ascii="Arial" w:hAnsi="Arial" w:cs="Arial"/>
        </w:rPr>
      </w:pPr>
      <w:r w:rsidRPr="004942AA">
        <w:rPr>
          <w:rFonts w:ascii="Arial" w:hAnsi="Arial" w:cs="Arial"/>
        </w:rPr>
        <w:t>Title</w:t>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Pr="004942AA">
        <w:rPr>
          <w:rFonts w:ascii="Arial" w:hAnsi="Arial" w:cs="Arial"/>
        </w:rPr>
        <w:tab/>
      </w:r>
      <w:r w:rsidR="00864AC1" w:rsidRPr="004942AA">
        <w:rPr>
          <w:rFonts w:ascii="Arial" w:hAnsi="Arial" w:cs="Arial"/>
        </w:rPr>
        <w:tab/>
      </w:r>
      <w:r w:rsidR="00892D5E">
        <w:rPr>
          <w:rFonts w:ascii="Arial" w:hAnsi="Arial" w:cs="Arial"/>
        </w:rPr>
        <w:t xml:space="preserve">                           </w:t>
      </w:r>
      <w:r w:rsidRPr="004942AA">
        <w:rPr>
          <w:rFonts w:ascii="Arial" w:hAnsi="Arial" w:cs="Arial"/>
        </w:rPr>
        <w:t>Title</w:t>
      </w:r>
    </w:p>
    <w:p w14:paraId="0CB13B6F" w14:textId="77777777" w:rsidR="000F0220" w:rsidRPr="004942AA" w:rsidRDefault="000F0220" w:rsidP="000F0220">
      <w:pPr>
        <w:jc w:val="both"/>
        <w:rPr>
          <w:rFonts w:ascii="Arial" w:hAnsi="Arial" w:cs="Arial"/>
        </w:rPr>
      </w:pPr>
    </w:p>
    <w:p w14:paraId="0641CB9F" w14:textId="77777777" w:rsidR="000F0220" w:rsidRPr="004942AA" w:rsidRDefault="000F0220" w:rsidP="000F0220">
      <w:pPr>
        <w:jc w:val="both"/>
        <w:rPr>
          <w:rFonts w:ascii="Arial" w:hAnsi="Arial" w:cs="Arial"/>
        </w:rPr>
      </w:pPr>
      <w:r w:rsidRPr="004942AA">
        <w:rPr>
          <w:rFonts w:ascii="Arial" w:hAnsi="Arial" w:cs="Arial"/>
        </w:rPr>
        <w:t xml:space="preserve">                                                                    </w:t>
      </w:r>
      <w:r w:rsidRPr="004942AA">
        <w:rPr>
          <w:rFonts w:ascii="Arial" w:hAnsi="Arial" w:cs="Arial"/>
        </w:rPr>
        <w:tab/>
      </w:r>
      <w:r w:rsidR="00864AC1" w:rsidRPr="004942AA">
        <w:rPr>
          <w:rFonts w:ascii="Arial" w:hAnsi="Arial" w:cs="Arial"/>
        </w:rPr>
        <w:tab/>
      </w:r>
      <w:r w:rsidRPr="004942AA">
        <w:rPr>
          <w:rFonts w:ascii="Arial" w:hAnsi="Arial" w:cs="Arial"/>
        </w:rPr>
        <w:t>__________________________</w:t>
      </w:r>
    </w:p>
    <w:p w14:paraId="252D5261" w14:textId="4816C40C" w:rsidR="000F0220" w:rsidRPr="004942AA" w:rsidRDefault="00D77684" w:rsidP="000F0220">
      <w:pPr>
        <w:jc w:val="both"/>
        <w:rPr>
          <w:rFonts w:ascii="Arial" w:hAnsi="Arial" w:cs="Arial"/>
        </w:rPr>
      </w:pPr>
      <w:r w:rsidRPr="004942AA">
        <w:rPr>
          <w:rFonts w:ascii="Arial" w:hAnsi="Arial" w:cs="Arial"/>
        </w:rPr>
        <w:tab/>
      </w:r>
      <w:r w:rsidRPr="004942AA">
        <w:rPr>
          <w:rFonts w:ascii="Arial" w:hAnsi="Arial" w:cs="Arial"/>
        </w:rPr>
        <w:tab/>
      </w:r>
      <w:r w:rsidRPr="004942AA">
        <w:rPr>
          <w:rFonts w:ascii="Arial" w:hAnsi="Arial" w:cs="Arial"/>
        </w:rPr>
        <w:tab/>
      </w:r>
      <w:r w:rsidR="000F0220" w:rsidRPr="004942AA">
        <w:rPr>
          <w:rFonts w:ascii="Arial" w:hAnsi="Arial" w:cs="Arial"/>
        </w:rPr>
        <w:tab/>
      </w:r>
      <w:r w:rsidR="000F0220" w:rsidRPr="004942AA">
        <w:rPr>
          <w:rFonts w:ascii="Arial" w:hAnsi="Arial" w:cs="Arial"/>
        </w:rPr>
        <w:tab/>
      </w:r>
      <w:r w:rsidR="000F0220" w:rsidRPr="004942AA">
        <w:rPr>
          <w:rFonts w:ascii="Arial" w:hAnsi="Arial" w:cs="Arial"/>
        </w:rPr>
        <w:tab/>
      </w:r>
      <w:r w:rsidR="000F0220" w:rsidRPr="004942AA">
        <w:rPr>
          <w:rFonts w:ascii="Arial" w:hAnsi="Arial" w:cs="Arial"/>
        </w:rPr>
        <w:tab/>
      </w:r>
      <w:r w:rsidR="00864AC1" w:rsidRPr="004942AA">
        <w:rPr>
          <w:rFonts w:ascii="Arial" w:hAnsi="Arial" w:cs="Arial"/>
        </w:rPr>
        <w:tab/>
      </w:r>
      <w:r w:rsidR="008F74C6" w:rsidRPr="004942AA">
        <w:rPr>
          <w:rFonts w:ascii="Arial" w:hAnsi="Arial" w:cs="Arial"/>
        </w:rPr>
        <w:t xml:space="preserve">                                 </w:t>
      </w:r>
      <w:r w:rsidR="000F0220" w:rsidRPr="004942AA">
        <w:rPr>
          <w:rFonts w:ascii="Arial" w:hAnsi="Arial" w:cs="Arial"/>
        </w:rPr>
        <w:t>Contact Person       Telephone</w:t>
      </w:r>
    </w:p>
    <w:p w14:paraId="56BE0EE1" w14:textId="77777777" w:rsidR="000F0220" w:rsidRPr="004942AA" w:rsidRDefault="000F0220" w:rsidP="000F0220">
      <w:pPr>
        <w:jc w:val="both"/>
        <w:rPr>
          <w:rFonts w:ascii="Arial" w:hAnsi="Arial" w:cs="Arial"/>
        </w:rPr>
      </w:pPr>
    </w:p>
    <w:p w14:paraId="544DBE0E" w14:textId="77777777" w:rsidR="000F0220" w:rsidRPr="004942AA" w:rsidRDefault="000F0220" w:rsidP="000F0220">
      <w:pPr>
        <w:jc w:val="both"/>
        <w:rPr>
          <w:rFonts w:ascii="Arial" w:hAnsi="Arial" w:cs="Arial"/>
        </w:rPr>
      </w:pPr>
      <w:r w:rsidRPr="004942AA">
        <w:rPr>
          <w:rFonts w:ascii="Arial" w:hAnsi="Arial" w:cs="Arial"/>
        </w:rPr>
        <w:t xml:space="preserve">                 </w:t>
      </w:r>
    </w:p>
    <w:p w14:paraId="458103A4" w14:textId="2DE43491" w:rsidR="000F0220" w:rsidRPr="004942AA" w:rsidRDefault="000F0220" w:rsidP="000F0220">
      <w:pPr>
        <w:keepNext/>
        <w:overflowPunct w:val="0"/>
        <w:autoSpaceDE w:val="0"/>
        <w:autoSpaceDN w:val="0"/>
        <w:adjustRightInd w:val="0"/>
        <w:jc w:val="both"/>
        <w:textAlignment w:val="baseline"/>
        <w:outlineLvl w:val="0"/>
        <w:rPr>
          <w:rFonts w:ascii="Arial" w:hAnsi="Arial" w:cs="Arial"/>
        </w:rPr>
      </w:pPr>
      <w:r w:rsidRPr="004942AA">
        <w:rPr>
          <w:rFonts w:ascii="Arial" w:hAnsi="Arial" w:cs="Arial"/>
        </w:rPr>
        <w:t xml:space="preserve">                          </w:t>
      </w:r>
      <w:r w:rsidRPr="004942AA">
        <w:rPr>
          <w:rFonts w:ascii="Arial" w:hAnsi="Arial" w:cs="Arial"/>
        </w:rPr>
        <w:tab/>
      </w:r>
      <w:r w:rsidR="00864AC1" w:rsidRPr="004942AA">
        <w:rPr>
          <w:rFonts w:ascii="Arial" w:hAnsi="Arial" w:cs="Arial"/>
        </w:rPr>
        <w:tab/>
      </w:r>
      <w:r w:rsidR="00D77684" w:rsidRPr="004942AA">
        <w:rPr>
          <w:rFonts w:ascii="Arial" w:hAnsi="Arial" w:cs="Arial"/>
        </w:rPr>
        <w:tab/>
      </w:r>
      <w:r w:rsidR="00D77684" w:rsidRPr="004942AA">
        <w:rPr>
          <w:rFonts w:ascii="Arial" w:hAnsi="Arial" w:cs="Arial"/>
        </w:rPr>
        <w:tab/>
      </w:r>
      <w:r w:rsidR="00D77684" w:rsidRPr="004942AA">
        <w:rPr>
          <w:rFonts w:ascii="Arial" w:hAnsi="Arial" w:cs="Arial"/>
        </w:rPr>
        <w:tab/>
      </w:r>
      <w:r w:rsidR="00D77684" w:rsidRPr="004942AA">
        <w:rPr>
          <w:rFonts w:ascii="Arial" w:hAnsi="Arial" w:cs="Arial"/>
        </w:rPr>
        <w:tab/>
      </w:r>
      <w:r w:rsidR="008F74C6" w:rsidRPr="004942AA">
        <w:rPr>
          <w:rFonts w:ascii="Arial" w:hAnsi="Arial" w:cs="Arial"/>
        </w:rPr>
        <w:t xml:space="preserve">                      </w:t>
      </w:r>
      <w:r w:rsidRPr="004942AA">
        <w:rPr>
          <w:rFonts w:ascii="Arial" w:hAnsi="Arial" w:cs="Arial"/>
        </w:rPr>
        <w:t>__________________________</w:t>
      </w:r>
    </w:p>
    <w:p w14:paraId="01757B48" w14:textId="044A2B55" w:rsidR="000F0220" w:rsidRPr="004942AA" w:rsidRDefault="000F0220" w:rsidP="000F0220">
      <w:pPr>
        <w:jc w:val="both"/>
        <w:rPr>
          <w:rFonts w:ascii="Arial" w:hAnsi="Arial" w:cs="Arial"/>
        </w:rPr>
      </w:pPr>
      <w:r w:rsidRPr="004942AA">
        <w:rPr>
          <w:rFonts w:ascii="Arial" w:hAnsi="Arial" w:cs="Arial"/>
        </w:rPr>
        <w:t xml:space="preserve">                        </w:t>
      </w:r>
      <w:r w:rsidRPr="004942AA">
        <w:rPr>
          <w:rFonts w:ascii="Arial" w:hAnsi="Arial" w:cs="Arial"/>
        </w:rPr>
        <w:tab/>
      </w:r>
      <w:r w:rsidR="00864AC1" w:rsidRPr="004942AA">
        <w:rPr>
          <w:rFonts w:ascii="Arial" w:hAnsi="Arial" w:cs="Arial"/>
        </w:rPr>
        <w:tab/>
      </w:r>
      <w:r w:rsidR="00D77684" w:rsidRPr="004942AA">
        <w:rPr>
          <w:rFonts w:ascii="Arial" w:hAnsi="Arial" w:cs="Arial"/>
        </w:rPr>
        <w:tab/>
      </w:r>
      <w:r w:rsidR="00D77684" w:rsidRPr="004942AA">
        <w:rPr>
          <w:rFonts w:ascii="Arial" w:hAnsi="Arial" w:cs="Arial"/>
        </w:rPr>
        <w:tab/>
      </w:r>
      <w:r w:rsidR="00D77684" w:rsidRPr="004942AA">
        <w:rPr>
          <w:rFonts w:ascii="Arial" w:hAnsi="Arial" w:cs="Arial"/>
        </w:rPr>
        <w:tab/>
      </w:r>
      <w:r w:rsidR="00D77684" w:rsidRPr="004942AA">
        <w:rPr>
          <w:rFonts w:ascii="Arial" w:hAnsi="Arial" w:cs="Arial"/>
        </w:rPr>
        <w:tab/>
      </w:r>
      <w:r w:rsidR="008F74C6" w:rsidRPr="004942AA">
        <w:rPr>
          <w:rFonts w:ascii="Arial" w:hAnsi="Arial" w:cs="Arial"/>
        </w:rPr>
        <w:t xml:space="preserve">                      </w:t>
      </w:r>
      <w:r w:rsidRPr="004942AA">
        <w:rPr>
          <w:rFonts w:ascii="Arial" w:hAnsi="Arial" w:cs="Arial"/>
        </w:rPr>
        <w:t>Contractor’s Email Address</w:t>
      </w:r>
    </w:p>
    <w:p w14:paraId="13071E53" w14:textId="77777777" w:rsidR="000F0220" w:rsidRPr="004942AA" w:rsidRDefault="000F0220" w:rsidP="000F0220">
      <w:pPr>
        <w:overflowPunct w:val="0"/>
        <w:autoSpaceDE w:val="0"/>
        <w:autoSpaceDN w:val="0"/>
        <w:adjustRightInd w:val="0"/>
        <w:jc w:val="both"/>
        <w:textAlignment w:val="baseline"/>
        <w:outlineLvl w:val="0"/>
        <w:rPr>
          <w:rFonts w:ascii="Arial" w:hAnsi="Arial" w:cs="Arial"/>
        </w:rPr>
      </w:pPr>
    </w:p>
    <w:p w14:paraId="13230D3B" w14:textId="77777777" w:rsidR="000F0220" w:rsidRPr="004942AA" w:rsidRDefault="000F0220" w:rsidP="000F0220">
      <w:pPr>
        <w:keepNext/>
        <w:overflowPunct w:val="0"/>
        <w:autoSpaceDE w:val="0"/>
        <w:autoSpaceDN w:val="0"/>
        <w:adjustRightInd w:val="0"/>
        <w:jc w:val="both"/>
        <w:textAlignment w:val="baseline"/>
        <w:rPr>
          <w:rFonts w:ascii="Arial" w:hAnsi="Arial" w:cs="Arial"/>
        </w:rPr>
      </w:pPr>
    </w:p>
    <w:p w14:paraId="42BF3C74" w14:textId="77777777" w:rsidR="000F0220" w:rsidRPr="004942AA" w:rsidRDefault="000F0220" w:rsidP="000F0220">
      <w:pPr>
        <w:spacing w:line="283" w:lineRule="exact"/>
        <w:jc w:val="both"/>
        <w:rPr>
          <w:rFonts w:ascii="Arial" w:hAnsi="Arial" w:cs="Arial"/>
        </w:rPr>
      </w:pPr>
    </w:p>
    <w:p w14:paraId="3D7F102F" w14:textId="77777777" w:rsidR="00E341F6" w:rsidRPr="00B05286" w:rsidRDefault="00E341F6" w:rsidP="000F0220">
      <w:pPr>
        <w:rPr>
          <w:rFonts w:ascii="Arial" w:hAnsi="Arial" w:cs="Arial"/>
        </w:rPr>
      </w:pPr>
    </w:p>
    <w:sectPr w:rsidR="00E341F6" w:rsidRPr="00B05286" w:rsidSect="005372D8">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44FC" w14:textId="77777777" w:rsidR="00796F84" w:rsidRDefault="00796F84">
      <w:r>
        <w:separator/>
      </w:r>
    </w:p>
  </w:endnote>
  <w:endnote w:type="continuationSeparator" w:id="0">
    <w:p w14:paraId="34326047" w14:textId="77777777" w:rsidR="00796F84" w:rsidRDefault="0079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9AC" w14:textId="77777777" w:rsidR="00A156AC" w:rsidRDefault="00A156AC" w:rsidP="00E341F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1EB8925" w14:textId="77777777" w:rsidR="00A156AC" w:rsidRDefault="00A156AC" w:rsidP="00E341F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9A78" w14:textId="77777777" w:rsidR="002F06EE" w:rsidRDefault="002F06EE" w:rsidP="00E341F6">
    <w:pPr>
      <w:pStyle w:val="Footer"/>
      <w:rPr>
        <w:rFonts w:ascii="Arial" w:hAnsi="Arial" w:cs="Arial"/>
        <w:sz w:val="20"/>
      </w:rPr>
    </w:pPr>
  </w:p>
  <w:p w14:paraId="0F8CA891" w14:textId="7692D3FB" w:rsidR="00A156AC" w:rsidRPr="00C70F2B" w:rsidRDefault="00B56143" w:rsidP="00C03FC7">
    <w:pPr>
      <w:pStyle w:val="Footer"/>
      <w:tabs>
        <w:tab w:val="left" w:pos="5220"/>
      </w:tabs>
      <w:rPr>
        <w:rFonts w:ascii="Arial" w:hAnsi="Arial" w:cs="Arial"/>
      </w:rPr>
    </w:pPr>
    <w:r>
      <w:rPr>
        <w:rFonts w:ascii="Arial" w:hAnsi="Arial" w:cs="Arial"/>
        <w:sz w:val="20"/>
      </w:rPr>
      <w:t xml:space="preserve"> </w:t>
    </w:r>
    <w:r w:rsidR="004F61A1" w:rsidRPr="00C70F2B">
      <w:rPr>
        <w:rFonts w:ascii="Arial" w:hAnsi="Arial" w:cs="Arial"/>
      </w:rPr>
      <w:t xml:space="preserve">Page </w:t>
    </w:r>
    <w:r w:rsidR="004F61A1" w:rsidRPr="00C70F2B">
      <w:rPr>
        <w:rFonts w:ascii="Arial" w:hAnsi="Arial" w:cs="Arial"/>
      </w:rPr>
      <w:fldChar w:fldCharType="begin"/>
    </w:r>
    <w:r w:rsidR="004F61A1" w:rsidRPr="00C70F2B">
      <w:rPr>
        <w:rFonts w:ascii="Arial" w:hAnsi="Arial" w:cs="Arial"/>
      </w:rPr>
      <w:instrText xml:space="preserve"> PAGE </w:instrText>
    </w:r>
    <w:r w:rsidR="004F61A1" w:rsidRPr="00C70F2B">
      <w:rPr>
        <w:rFonts w:ascii="Arial" w:hAnsi="Arial" w:cs="Arial"/>
      </w:rPr>
      <w:fldChar w:fldCharType="separate"/>
    </w:r>
    <w:r w:rsidR="00D463C1">
      <w:rPr>
        <w:rFonts w:ascii="Arial" w:hAnsi="Arial" w:cs="Arial"/>
        <w:noProof/>
      </w:rPr>
      <w:t>16</w:t>
    </w:r>
    <w:r w:rsidR="004F61A1" w:rsidRPr="00C70F2B">
      <w:rPr>
        <w:rFonts w:ascii="Arial" w:hAnsi="Arial" w:cs="Arial"/>
      </w:rPr>
      <w:fldChar w:fldCharType="end"/>
    </w:r>
    <w:r w:rsidR="004F61A1" w:rsidRPr="00C70F2B">
      <w:rPr>
        <w:rFonts w:ascii="Arial" w:hAnsi="Arial" w:cs="Arial"/>
      </w:rPr>
      <w:t xml:space="preserve"> of </w:t>
    </w:r>
    <w:r w:rsidR="004F61A1" w:rsidRPr="00C70F2B">
      <w:rPr>
        <w:rFonts w:ascii="Arial" w:hAnsi="Arial" w:cs="Arial"/>
      </w:rPr>
      <w:fldChar w:fldCharType="begin"/>
    </w:r>
    <w:r w:rsidR="004F61A1" w:rsidRPr="00C70F2B">
      <w:rPr>
        <w:rFonts w:ascii="Arial" w:hAnsi="Arial" w:cs="Arial"/>
      </w:rPr>
      <w:instrText xml:space="preserve"> NUMPAGES </w:instrText>
    </w:r>
    <w:r w:rsidR="004F61A1" w:rsidRPr="00C70F2B">
      <w:rPr>
        <w:rFonts w:ascii="Arial" w:hAnsi="Arial" w:cs="Arial"/>
      </w:rPr>
      <w:fldChar w:fldCharType="separate"/>
    </w:r>
    <w:r w:rsidR="00D463C1">
      <w:rPr>
        <w:rFonts w:ascii="Arial" w:hAnsi="Arial" w:cs="Arial"/>
        <w:noProof/>
      </w:rPr>
      <w:t>16</w:t>
    </w:r>
    <w:r w:rsidR="004F61A1" w:rsidRPr="00C70F2B">
      <w:rPr>
        <w:rFonts w:ascii="Arial" w:hAnsi="Arial" w:cs="Arial"/>
      </w:rPr>
      <w:fldChar w:fldCharType="end"/>
    </w:r>
    <w:r w:rsidR="00602077" w:rsidRPr="00C70F2B">
      <w:rPr>
        <w:rFonts w:ascii="Arial" w:hAnsi="Arial" w:cs="Arial"/>
      </w:rPr>
      <w:t xml:space="preserve">           </w:t>
    </w:r>
    <w:r w:rsidR="002F06EE" w:rsidRPr="00C70F2B">
      <w:rPr>
        <w:rFonts w:ascii="Arial" w:hAnsi="Arial" w:cs="Arial"/>
      </w:rPr>
      <w:t xml:space="preserve">                                            </w:t>
    </w:r>
    <w:r w:rsidR="00205B76" w:rsidRPr="00C70F2B">
      <w:rPr>
        <w:rFonts w:ascii="Arial" w:hAnsi="Arial" w:cs="Arial"/>
      </w:rPr>
      <w:t xml:space="preserve">Employment </w:t>
    </w:r>
    <w:r w:rsidR="002F06EE" w:rsidRPr="00C70F2B">
      <w:rPr>
        <w:rFonts w:ascii="Arial" w:hAnsi="Arial" w:cs="Arial"/>
      </w:rPr>
      <w:t>Support</w:t>
    </w:r>
    <w:r w:rsidR="00A93F0A" w:rsidRPr="00C70F2B">
      <w:rPr>
        <w:rFonts w:ascii="Arial" w:hAnsi="Arial" w:cs="Arial"/>
      </w:rPr>
      <w:t xml:space="preserve"> </w:t>
    </w:r>
    <w:r w:rsidR="002F06EE" w:rsidRPr="00C70F2B">
      <w:rPr>
        <w:rFonts w:ascii="Arial" w:hAnsi="Arial" w:cs="Arial"/>
      </w:rPr>
      <w:t>Services</w:t>
    </w:r>
    <w:r w:rsidR="00C42FEF">
      <w:rPr>
        <w:rFonts w:ascii="Arial" w:hAnsi="Arial" w:cs="Arial"/>
      </w:rPr>
      <w:t xml:space="preserve"> – FY </w:t>
    </w:r>
    <w:r w:rsidR="00C42FEF" w:rsidRPr="006A311A">
      <w:rPr>
        <w:rFonts w:ascii="Arial" w:hAnsi="Arial" w:cs="Arial"/>
      </w:rPr>
      <w:t>202</w:t>
    </w:r>
    <w:r w:rsidR="007C1F25" w:rsidRPr="006A311A">
      <w:rPr>
        <w:rFonts w:ascii="Arial" w:hAnsi="Arial" w:cs="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3C1E" w14:textId="77777777" w:rsidR="00363047" w:rsidRDefault="0036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E7F1" w14:textId="77777777" w:rsidR="00796F84" w:rsidRDefault="00796F84">
      <w:r>
        <w:separator/>
      </w:r>
    </w:p>
  </w:footnote>
  <w:footnote w:type="continuationSeparator" w:id="0">
    <w:p w14:paraId="11EE32CC" w14:textId="77777777" w:rsidR="00796F84" w:rsidRDefault="0079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1C3E" w14:textId="77777777" w:rsidR="00363047" w:rsidRDefault="00363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3826"/>
      <w:docPartObj>
        <w:docPartGallery w:val="Watermarks"/>
        <w:docPartUnique/>
      </w:docPartObj>
    </w:sdtPr>
    <w:sdtContent>
      <w:p w14:paraId="0E845D5C" w14:textId="3E35E78E" w:rsidR="00363047" w:rsidRDefault="00363047">
        <w:pPr>
          <w:pStyle w:val="Header"/>
        </w:pPr>
        <w:r>
          <w:rPr>
            <w:noProof/>
          </w:rPr>
          <w:pict w14:anchorId="46C0B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1468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6280" w14:textId="77777777" w:rsidR="00363047" w:rsidRDefault="00363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C17EB952"/>
    <w:lvl w:ilvl="0">
      <w:start w:val="1"/>
      <w:numFmt w:val="decimal"/>
      <w:lvlText w:val="%1."/>
      <w:lvlJc w:val="left"/>
      <w:pPr>
        <w:ind w:left="592" w:hanging="344"/>
      </w:pPr>
      <w:rPr>
        <w:rFonts w:ascii="Arial" w:hAnsi="Arial" w:cs="Arial"/>
        <w:b/>
        <w:bCs/>
        <w:i w:val="0"/>
        <w:iCs w:val="0"/>
        <w:w w:val="100"/>
        <w:sz w:val="24"/>
        <w:szCs w:val="24"/>
      </w:rPr>
    </w:lvl>
    <w:lvl w:ilvl="1">
      <w:start w:val="1"/>
      <w:numFmt w:val="bullet"/>
      <w:lvlText w:val=""/>
      <w:lvlJc w:val="left"/>
      <w:pPr>
        <w:ind w:left="1312" w:hanging="545"/>
      </w:pPr>
      <w:rPr>
        <w:rFonts w:ascii="Symbol" w:hAnsi="Symbol" w:hint="default"/>
        <w:b/>
        <w:bCs/>
        <w:i w:val="0"/>
        <w:iCs w:val="0"/>
        <w:w w:val="100"/>
        <w:sz w:val="24"/>
        <w:szCs w:val="24"/>
      </w:rPr>
    </w:lvl>
    <w:lvl w:ilvl="2">
      <w:numFmt w:val="bullet"/>
      <w:lvlText w:val="•"/>
      <w:lvlJc w:val="left"/>
      <w:pPr>
        <w:ind w:left="2404" w:hanging="545"/>
      </w:pPr>
    </w:lvl>
    <w:lvl w:ilvl="3">
      <w:numFmt w:val="bullet"/>
      <w:lvlText w:val="•"/>
      <w:lvlJc w:val="left"/>
      <w:pPr>
        <w:ind w:left="3488" w:hanging="545"/>
      </w:pPr>
    </w:lvl>
    <w:lvl w:ilvl="4">
      <w:numFmt w:val="bullet"/>
      <w:lvlText w:val="•"/>
      <w:lvlJc w:val="left"/>
      <w:pPr>
        <w:ind w:left="4573" w:hanging="545"/>
      </w:pPr>
    </w:lvl>
    <w:lvl w:ilvl="5">
      <w:numFmt w:val="bullet"/>
      <w:lvlText w:val="•"/>
      <w:lvlJc w:val="left"/>
      <w:pPr>
        <w:ind w:left="5657" w:hanging="545"/>
      </w:pPr>
    </w:lvl>
    <w:lvl w:ilvl="6">
      <w:numFmt w:val="bullet"/>
      <w:lvlText w:val="•"/>
      <w:lvlJc w:val="left"/>
      <w:pPr>
        <w:ind w:left="6742" w:hanging="545"/>
      </w:pPr>
    </w:lvl>
    <w:lvl w:ilvl="7">
      <w:numFmt w:val="bullet"/>
      <w:lvlText w:val="•"/>
      <w:lvlJc w:val="left"/>
      <w:pPr>
        <w:ind w:left="7826" w:hanging="545"/>
      </w:pPr>
    </w:lvl>
    <w:lvl w:ilvl="8">
      <w:numFmt w:val="bullet"/>
      <w:lvlText w:val="•"/>
      <w:lvlJc w:val="left"/>
      <w:pPr>
        <w:ind w:left="8911" w:hanging="545"/>
      </w:pPr>
    </w:lvl>
  </w:abstractNum>
  <w:abstractNum w:abstractNumId="1" w15:restartNumberingAfterBreak="0">
    <w:nsid w:val="04F73158"/>
    <w:multiLevelType w:val="multilevel"/>
    <w:tmpl w:val="E446EFC6"/>
    <w:lvl w:ilvl="0">
      <w:start w:val="1"/>
      <w:numFmt w:val="upperRoman"/>
      <w:lvlText w:val="%1."/>
      <w:lvlJc w:val="left"/>
      <w:pPr>
        <w:ind w:left="360" w:hanging="360"/>
      </w:pPr>
      <w:rPr>
        <w:rFonts w:hint="default"/>
      </w:rPr>
    </w:lvl>
    <w:lvl w:ilvl="1">
      <w:start w:val="5"/>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lowerLetter"/>
      <w:lvlText w:val="%4."/>
      <w:lvlJc w:val="left"/>
      <w:pPr>
        <w:ind w:left="1440" w:hanging="360"/>
      </w:pPr>
      <w:rPr>
        <w:rFonts w:ascii="Arial" w:hAnsi="Arial" w:cs="Arial" w:hint="default"/>
        <w:b/>
        <w:bCs/>
      </w:rPr>
    </w:lvl>
    <w:lvl w:ilvl="4">
      <w:start w:val="1"/>
      <w:numFmt w:val="lowerRoman"/>
      <w:lvlText w:val="%5)"/>
      <w:lvlJc w:val="right"/>
      <w:pPr>
        <w:ind w:left="1800" w:hanging="360"/>
      </w:pPr>
      <w:rPr>
        <w:rFonts w:hint="default"/>
        <w:b/>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2" w15:restartNumberingAfterBreak="0">
    <w:nsid w:val="07446EA1"/>
    <w:multiLevelType w:val="hybridMultilevel"/>
    <w:tmpl w:val="CCE4CEA0"/>
    <w:lvl w:ilvl="0" w:tplc="B0289602">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584CC60E">
      <w:start w:val="1"/>
      <w:numFmt w:val="lowerRoman"/>
      <w:lvlText w:val="%3)"/>
      <w:lvlJc w:val="right"/>
      <w:pPr>
        <w:ind w:left="1440" w:hanging="360"/>
      </w:pPr>
      <w:rPr>
        <w:rFonts w:hint="default"/>
        <w:b/>
      </w:rPr>
    </w:lvl>
    <w:lvl w:ilvl="3" w:tplc="6A5A781C">
      <w:start w:val="1"/>
      <w:numFmt w:val="decimal"/>
      <w:lvlText w:val="%4)"/>
      <w:lvlJc w:val="left"/>
      <w:pPr>
        <w:ind w:left="2880" w:hanging="360"/>
      </w:pPr>
      <w:rPr>
        <w:b/>
        <w:bCs/>
      </w:rPr>
    </w:lvl>
    <w:lvl w:ilvl="4" w:tplc="AAF89110">
      <w:start w:val="1"/>
      <w:numFmt w:val="lowerLetter"/>
      <w:lvlText w:val="%5)"/>
      <w:lvlJc w:val="left"/>
      <w:pPr>
        <w:ind w:left="3600" w:hanging="360"/>
      </w:pPr>
      <w:rPr>
        <w:b/>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321216"/>
    <w:multiLevelType w:val="multilevel"/>
    <w:tmpl w:val="93743E7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lowerLetter"/>
      <w:lvlText w:val="%4."/>
      <w:lvlJc w:val="left"/>
      <w:pPr>
        <w:ind w:left="1440" w:hanging="360"/>
      </w:pPr>
      <w:rPr>
        <w:rFonts w:ascii="Arial" w:hAnsi="Arial" w:cs="Arial" w:hint="default"/>
        <w:b/>
        <w:bCs/>
      </w:rPr>
    </w:lvl>
    <w:lvl w:ilvl="4">
      <w:start w:val="1"/>
      <w:numFmt w:val="lowerRoman"/>
      <w:lvlText w:val="%5)"/>
      <w:lvlJc w:val="left"/>
      <w:pPr>
        <w:ind w:left="1800" w:hanging="360"/>
      </w:pPr>
      <w:rPr>
        <w:rFonts w:ascii="Arial" w:hAnsi="Arial" w:cs="Arial" w:hint="default"/>
        <w:b/>
        <w:bCs w:val="0"/>
        <w:i w:val="0"/>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4" w15:restartNumberingAfterBreak="0">
    <w:nsid w:val="0CAC5426"/>
    <w:multiLevelType w:val="hybridMultilevel"/>
    <w:tmpl w:val="8F6EF072"/>
    <w:lvl w:ilvl="0" w:tplc="FD1496C4">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CB536C6"/>
    <w:multiLevelType w:val="hybridMultilevel"/>
    <w:tmpl w:val="88C8C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96892"/>
    <w:multiLevelType w:val="hybridMultilevel"/>
    <w:tmpl w:val="E51CF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55837"/>
    <w:multiLevelType w:val="hybridMultilevel"/>
    <w:tmpl w:val="87266496"/>
    <w:lvl w:ilvl="0" w:tplc="6194059C">
      <w:start w:val="1"/>
      <w:numFmt w:val="decimal"/>
      <w:lvlText w:val="%1."/>
      <w:lvlJc w:val="left"/>
      <w:pPr>
        <w:ind w:left="108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7D72AA"/>
    <w:multiLevelType w:val="hybridMultilevel"/>
    <w:tmpl w:val="5BD44B3C"/>
    <w:lvl w:ilvl="0" w:tplc="B356760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0FB144C"/>
    <w:multiLevelType w:val="multilevel"/>
    <w:tmpl w:val="F736633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lowerLetter"/>
      <w:lvlText w:val="%4."/>
      <w:lvlJc w:val="left"/>
      <w:pPr>
        <w:ind w:left="1440" w:hanging="360"/>
      </w:pPr>
      <w:rPr>
        <w:rFonts w:ascii="Arial" w:hAnsi="Arial" w:cs="Arial" w:hint="default"/>
        <w:b/>
        <w:bCs/>
      </w:rPr>
    </w:lvl>
    <w:lvl w:ilvl="4">
      <w:start w:val="1"/>
      <w:numFmt w:val="lowerRoman"/>
      <w:lvlText w:val="%5)"/>
      <w:lvlJc w:val="right"/>
      <w:pPr>
        <w:ind w:left="1800" w:hanging="360"/>
      </w:pPr>
      <w:rPr>
        <w:rFonts w:hint="default"/>
        <w:b/>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10" w15:restartNumberingAfterBreak="0">
    <w:nsid w:val="14CB64F8"/>
    <w:multiLevelType w:val="hybridMultilevel"/>
    <w:tmpl w:val="A90A4F44"/>
    <w:lvl w:ilvl="0" w:tplc="41DC0DB6">
      <w:start w:val="1"/>
      <w:numFmt w:val="upp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73584"/>
    <w:multiLevelType w:val="multilevel"/>
    <w:tmpl w:val="D4FA2D7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1"/>
      <w:numFmt w:val="lowerLetter"/>
      <w:lvlText w:val="%4)"/>
      <w:lvlJc w:val="left"/>
      <w:pPr>
        <w:ind w:left="1440" w:hanging="360"/>
      </w:pPr>
      <w:rPr>
        <w:rFonts w:hint="default"/>
        <w:b/>
        <w:bCs w:val="0"/>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12" w15:restartNumberingAfterBreak="0">
    <w:nsid w:val="186E5E7B"/>
    <w:multiLevelType w:val="multilevel"/>
    <w:tmpl w:val="4C2A606C"/>
    <w:lvl w:ilvl="0">
      <w:start w:val="1"/>
      <w:numFmt w:val="upperRoman"/>
      <w:lvlText w:val="%1."/>
      <w:lvlJc w:val="left"/>
      <w:pPr>
        <w:ind w:left="360" w:hanging="360"/>
      </w:pPr>
      <w:rPr>
        <w:rFonts w:hint="default"/>
      </w:rPr>
    </w:lvl>
    <w:lvl w:ilvl="1">
      <w:start w:val="4"/>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decimal"/>
      <w:lvlText w:val="%4."/>
      <w:lvlJc w:val="left"/>
      <w:pPr>
        <w:ind w:left="1440" w:hanging="360"/>
      </w:pPr>
      <w:rPr>
        <w:rFonts w:hint="default"/>
        <w:b/>
      </w:rPr>
    </w:lvl>
    <w:lvl w:ilvl="4">
      <w:start w:val="1"/>
      <w:numFmt w:val="lowerRoman"/>
      <w:lvlText w:val="%5)"/>
      <w:lvlJc w:val="right"/>
      <w:pPr>
        <w:ind w:left="1800" w:hanging="360"/>
      </w:pPr>
      <w:rPr>
        <w:rFonts w:hint="default"/>
        <w:b/>
        <w:i w:val="0"/>
        <w:iCs/>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13" w15:restartNumberingAfterBreak="0">
    <w:nsid w:val="1D5D3A97"/>
    <w:multiLevelType w:val="hybridMultilevel"/>
    <w:tmpl w:val="5894AA74"/>
    <w:lvl w:ilvl="0" w:tplc="EA043FF0">
      <w:start w:val="2"/>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0546DE4"/>
    <w:multiLevelType w:val="multilevel"/>
    <w:tmpl w:val="39FCDC8C"/>
    <w:lvl w:ilvl="0">
      <w:start w:val="1"/>
      <w:numFmt w:val="upperRoman"/>
      <w:lvlText w:val="%1."/>
      <w:lvlJc w:val="left"/>
      <w:pPr>
        <w:ind w:left="360" w:hanging="360"/>
      </w:pPr>
      <w:rPr>
        <w:rFonts w:hint="default"/>
      </w:rPr>
    </w:lvl>
    <w:lvl w:ilvl="1">
      <w:start w:val="7"/>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lowerLetter"/>
      <w:lvlText w:val="%4."/>
      <w:lvlJc w:val="left"/>
      <w:pPr>
        <w:ind w:left="1440" w:hanging="360"/>
      </w:pPr>
      <w:rPr>
        <w:rFonts w:ascii="Arial" w:hAnsi="Arial" w:cs="Arial" w:hint="default"/>
        <w:b/>
        <w:bCs/>
      </w:rPr>
    </w:lvl>
    <w:lvl w:ilvl="4">
      <w:start w:val="1"/>
      <w:numFmt w:val="lowerRoman"/>
      <w:lvlText w:val="%5)"/>
      <w:lvlJc w:val="right"/>
      <w:pPr>
        <w:ind w:left="1800" w:hanging="360"/>
      </w:pPr>
      <w:rPr>
        <w:rFonts w:hint="default"/>
        <w:b/>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15" w15:restartNumberingAfterBreak="0">
    <w:nsid w:val="25770A80"/>
    <w:multiLevelType w:val="multilevel"/>
    <w:tmpl w:val="CDE445D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lowerLetter"/>
      <w:lvlText w:val="%4."/>
      <w:lvlJc w:val="left"/>
      <w:pPr>
        <w:ind w:left="1440" w:hanging="360"/>
      </w:pPr>
      <w:rPr>
        <w:rFonts w:hint="default"/>
        <w:b/>
        <w:bCs/>
      </w:rPr>
    </w:lvl>
    <w:lvl w:ilvl="4">
      <w:start w:val="1"/>
      <w:numFmt w:val="lowerRoman"/>
      <w:lvlText w:val="%5)"/>
      <w:lvlJc w:val="left"/>
      <w:pPr>
        <w:ind w:left="1800" w:hanging="360"/>
      </w:pPr>
      <w:rPr>
        <w:rFonts w:ascii="Arial" w:hAnsi="Arial" w:cs="Arial" w:hint="default"/>
        <w:b/>
        <w:bCs/>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16" w15:restartNumberingAfterBreak="0">
    <w:nsid w:val="2B5F1E02"/>
    <w:multiLevelType w:val="hybridMultilevel"/>
    <w:tmpl w:val="BBBA6C66"/>
    <w:lvl w:ilvl="0" w:tplc="E27C66AA">
      <w:start w:val="1"/>
      <w:numFmt w:val="decimal"/>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A5077"/>
    <w:multiLevelType w:val="hybridMultilevel"/>
    <w:tmpl w:val="4412F1E8"/>
    <w:lvl w:ilvl="0" w:tplc="077C7A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56901"/>
    <w:multiLevelType w:val="multilevel"/>
    <w:tmpl w:val="D6AC2E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19" w15:restartNumberingAfterBreak="0">
    <w:nsid w:val="3CC8014F"/>
    <w:multiLevelType w:val="multilevel"/>
    <w:tmpl w:val="D4FA2D7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1"/>
      <w:numFmt w:val="lowerLetter"/>
      <w:lvlText w:val="%4)"/>
      <w:lvlJc w:val="left"/>
      <w:pPr>
        <w:ind w:left="1440" w:hanging="360"/>
      </w:pPr>
      <w:rPr>
        <w:rFonts w:hint="default"/>
        <w:b/>
        <w:bCs w:val="0"/>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20" w15:restartNumberingAfterBreak="0">
    <w:nsid w:val="3ED06C2D"/>
    <w:multiLevelType w:val="hybridMultilevel"/>
    <w:tmpl w:val="85D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E26F65"/>
    <w:multiLevelType w:val="hybridMultilevel"/>
    <w:tmpl w:val="33E2C670"/>
    <w:lvl w:ilvl="0" w:tplc="64BCE6D6">
      <w:start w:val="1"/>
      <w:numFmt w:val="lowerLetter"/>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0B93AA4"/>
    <w:multiLevelType w:val="hybridMultilevel"/>
    <w:tmpl w:val="412CB692"/>
    <w:lvl w:ilvl="0" w:tplc="97A4F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96D9A"/>
    <w:multiLevelType w:val="hybridMultilevel"/>
    <w:tmpl w:val="564637BE"/>
    <w:lvl w:ilvl="0" w:tplc="E6A4D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3E89"/>
    <w:multiLevelType w:val="hybridMultilevel"/>
    <w:tmpl w:val="7878F61A"/>
    <w:lvl w:ilvl="0" w:tplc="0E08C90C">
      <w:start w:val="1"/>
      <w:numFmt w:val="low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4BAA0C09"/>
    <w:multiLevelType w:val="hybridMultilevel"/>
    <w:tmpl w:val="077A36AC"/>
    <w:lvl w:ilvl="0" w:tplc="F2DCAAB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C433E2"/>
    <w:multiLevelType w:val="hybridMultilevel"/>
    <w:tmpl w:val="E1064FDE"/>
    <w:lvl w:ilvl="0" w:tplc="75ACA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C69A0"/>
    <w:multiLevelType w:val="hybridMultilevel"/>
    <w:tmpl w:val="3DF07A4C"/>
    <w:lvl w:ilvl="0" w:tplc="120E0A1E">
      <w:start w:val="1"/>
      <w:numFmt w:val="upperRoman"/>
      <w:lvlText w:val="%1."/>
      <w:lvlJc w:val="left"/>
      <w:pPr>
        <w:ind w:left="780" w:hanging="720"/>
      </w:pPr>
      <w:rPr>
        <w:rFonts w:hint="default"/>
        <w:b/>
        <w:bCs/>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58E80C61"/>
    <w:multiLevelType w:val="hybridMultilevel"/>
    <w:tmpl w:val="28D85512"/>
    <w:lvl w:ilvl="0" w:tplc="390A95B8">
      <w:start w:val="1"/>
      <w:numFmt w:val="lowerLetter"/>
      <w:lvlText w:val="%1."/>
      <w:lvlJc w:val="left"/>
      <w:pPr>
        <w:ind w:left="720" w:hanging="360"/>
      </w:pPr>
      <w:rPr>
        <w:b/>
      </w:rPr>
    </w:lvl>
    <w:lvl w:ilvl="1" w:tplc="584CC60E">
      <w:start w:val="1"/>
      <w:numFmt w:val="lowerRoman"/>
      <w:lvlText w:val="%2)"/>
      <w:lvlJc w:val="righ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2D5D"/>
    <w:multiLevelType w:val="hybridMultilevel"/>
    <w:tmpl w:val="A5925D86"/>
    <w:lvl w:ilvl="0" w:tplc="6E542634">
      <w:start w:val="1"/>
      <w:numFmt w:val="lowerLetter"/>
      <w:lvlText w:val="%1."/>
      <w:lvlJc w:val="left"/>
      <w:pPr>
        <w:ind w:left="2160" w:hanging="360"/>
      </w:pPr>
      <w:rPr>
        <w:rFonts w:ascii="Arial" w:hAnsi="Arial" w:cs="Aria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0FF592A"/>
    <w:multiLevelType w:val="hybridMultilevel"/>
    <w:tmpl w:val="2C1CBD36"/>
    <w:lvl w:ilvl="0" w:tplc="529CC5A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D17C7"/>
    <w:multiLevelType w:val="hybridMultilevel"/>
    <w:tmpl w:val="C8783886"/>
    <w:lvl w:ilvl="0" w:tplc="BE3A5F6A">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362021D"/>
    <w:multiLevelType w:val="hybridMultilevel"/>
    <w:tmpl w:val="0A28FF88"/>
    <w:lvl w:ilvl="0" w:tplc="9B20A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F6754"/>
    <w:multiLevelType w:val="hybridMultilevel"/>
    <w:tmpl w:val="1F7ADBE8"/>
    <w:lvl w:ilvl="0" w:tplc="0409000F">
      <w:start w:val="1"/>
      <w:numFmt w:val="decimal"/>
      <w:lvlText w:val="%1."/>
      <w:lvlJc w:val="left"/>
      <w:pPr>
        <w:ind w:left="720" w:hanging="360"/>
      </w:pPr>
    </w:lvl>
    <w:lvl w:ilvl="1" w:tplc="F83A8EA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A2ADB"/>
    <w:multiLevelType w:val="multilevel"/>
    <w:tmpl w:val="D6AC2E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35" w15:restartNumberingAfterBreak="0">
    <w:nsid w:val="65524E58"/>
    <w:multiLevelType w:val="hybridMultilevel"/>
    <w:tmpl w:val="FD6A88A8"/>
    <w:lvl w:ilvl="0" w:tplc="2580E124">
      <w:start w:val="1"/>
      <w:numFmt w:val="low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66587AB2"/>
    <w:multiLevelType w:val="multilevel"/>
    <w:tmpl w:val="D6AC2E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37" w15:restartNumberingAfterBreak="0">
    <w:nsid w:val="6C565D05"/>
    <w:multiLevelType w:val="multilevel"/>
    <w:tmpl w:val="D6AC2E16"/>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38" w15:restartNumberingAfterBreak="0">
    <w:nsid w:val="72E761F4"/>
    <w:multiLevelType w:val="hybridMultilevel"/>
    <w:tmpl w:val="10FAC202"/>
    <w:lvl w:ilvl="0" w:tplc="5F5CB5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008BB"/>
    <w:multiLevelType w:val="hybridMultilevel"/>
    <w:tmpl w:val="B156D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05A5F"/>
    <w:multiLevelType w:val="multilevel"/>
    <w:tmpl w:val="CA0EFA9C"/>
    <w:lvl w:ilvl="0">
      <w:start w:val="1"/>
      <w:numFmt w:val="upperRoman"/>
      <w:lvlText w:val="%1."/>
      <w:lvlJc w:val="left"/>
      <w:pPr>
        <w:ind w:left="360" w:hanging="360"/>
      </w:pPr>
      <w:rPr>
        <w:rFonts w:hint="default"/>
      </w:rPr>
    </w:lvl>
    <w:lvl w:ilvl="1">
      <w:start w:val="6"/>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decimal"/>
      <w:lvlText w:val="%4."/>
      <w:lvlJc w:val="left"/>
      <w:pPr>
        <w:ind w:left="1440" w:hanging="360"/>
      </w:pPr>
      <w:rPr>
        <w:rFonts w:ascii="Arial" w:hAnsi="Arial" w:cs="Arial" w:hint="default"/>
        <w:b/>
        <w:bCs/>
      </w:rPr>
    </w:lvl>
    <w:lvl w:ilvl="4">
      <w:start w:val="1"/>
      <w:numFmt w:val="lowerRoman"/>
      <w:lvlText w:val="%5)"/>
      <w:lvlJc w:val="left"/>
      <w:pPr>
        <w:ind w:left="1800" w:hanging="360"/>
      </w:pPr>
      <w:rPr>
        <w:rFonts w:ascii="Arial" w:hAnsi="Arial" w:cs="Arial" w:hint="default"/>
        <w:b/>
        <w:bCs w:val="0"/>
        <w:i w:val="0"/>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41" w15:restartNumberingAfterBreak="0">
    <w:nsid w:val="7C080C1B"/>
    <w:multiLevelType w:val="multilevel"/>
    <w:tmpl w:val="92043B8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ascii="Arial" w:hAnsi="Arial" w:cs="Arial" w:hint="default"/>
        <w:b/>
        <w:bCs/>
      </w:rPr>
    </w:lvl>
    <w:lvl w:ilvl="2">
      <w:start w:val="1"/>
      <w:numFmt w:val="decimal"/>
      <w:lvlText w:val="%3."/>
      <w:lvlJc w:val="left"/>
      <w:pPr>
        <w:ind w:left="1080" w:hanging="360"/>
      </w:pPr>
      <w:rPr>
        <w:rFonts w:ascii="Arial" w:hAnsi="Arial" w:cs="Arial" w:hint="default"/>
        <w:b/>
        <w:bCs/>
      </w:rPr>
    </w:lvl>
    <w:lvl w:ilvl="3">
      <w:start w:val="1"/>
      <w:numFmt w:val="decimal"/>
      <w:lvlText w:val="%4."/>
      <w:lvlJc w:val="left"/>
      <w:pPr>
        <w:ind w:left="1440" w:hanging="360"/>
      </w:pPr>
      <w:rPr>
        <w:rFonts w:ascii="Arial" w:hAnsi="Arial" w:hint="default"/>
        <w:b/>
        <w:i w:val="0"/>
        <w:sz w:val="24"/>
      </w:rPr>
    </w:lvl>
    <w:lvl w:ilvl="4">
      <w:start w:val="1"/>
      <w:numFmt w:val="lowerRoman"/>
      <w:lvlText w:val="%5)"/>
      <w:lvlJc w:val="right"/>
      <w:pPr>
        <w:ind w:left="1800" w:hanging="360"/>
      </w:pPr>
      <w:rPr>
        <w:rFonts w:hint="default"/>
        <w:b/>
      </w:rPr>
    </w:lvl>
    <w:lvl w:ilvl="5">
      <w:start w:val="1"/>
      <w:numFmt w:val="upp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9)"/>
      <w:lvlJc w:val="left"/>
      <w:pPr>
        <w:ind w:left="3240" w:hanging="360"/>
      </w:pPr>
      <w:rPr>
        <w:rFonts w:ascii="Montserrat" w:hAnsi="Montserrat" w:hint="default"/>
        <w:b w:val="0"/>
        <w:i w:val="0"/>
        <w:sz w:val="24"/>
      </w:rPr>
    </w:lvl>
  </w:abstractNum>
  <w:abstractNum w:abstractNumId="42" w15:restartNumberingAfterBreak="0">
    <w:nsid w:val="7CB455E1"/>
    <w:multiLevelType w:val="hybridMultilevel"/>
    <w:tmpl w:val="A4A61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95674"/>
    <w:multiLevelType w:val="hybridMultilevel"/>
    <w:tmpl w:val="34CE3456"/>
    <w:lvl w:ilvl="0" w:tplc="534E68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578285">
    <w:abstractNumId w:val="13"/>
  </w:num>
  <w:num w:numId="2" w16cid:durableId="401029930">
    <w:abstractNumId w:val="43"/>
  </w:num>
  <w:num w:numId="3" w16cid:durableId="497354957">
    <w:abstractNumId w:val="26"/>
  </w:num>
  <w:num w:numId="4" w16cid:durableId="374089673">
    <w:abstractNumId w:val="31"/>
  </w:num>
  <w:num w:numId="5" w16cid:durableId="1380472946">
    <w:abstractNumId w:val="38"/>
  </w:num>
  <w:num w:numId="6" w16cid:durableId="647053934">
    <w:abstractNumId w:val="16"/>
  </w:num>
  <w:num w:numId="7" w16cid:durableId="1610969113">
    <w:abstractNumId w:val="35"/>
  </w:num>
  <w:num w:numId="8" w16cid:durableId="1080372223">
    <w:abstractNumId w:val="24"/>
  </w:num>
  <w:num w:numId="9" w16cid:durableId="572593543">
    <w:abstractNumId w:val="23"/>
  </w:num>
  <w:num w:numId="10" w16cid:durableId="279075080">
    <w:abstractNumId w:val="8"/>
  </w:num>
  <w:num w:numId="11" w16cid:durableId="1163858198">
    <w:abstractNumId w:val="17"/>
  </w:num>
  <w:num w:numId="12" w16cid:durableId="2127265317">
    <w:abstractNumId w:val="32"/>
  </w:num>
  <w:num w:numId="13" w16cid:durableId="1039861182">
    <w:abstractNumId w:val="27"/>
  </w:num>
  <w:num w:numId="14" w16cid:durableId="668949599">
    <w:abstractNumId w:val="10"/>
  </w:num>
  <w:num w:numId="15" w16cid:durableId="1529219759">
    <w:abstractNumId w:val="39"/>
  </w:num>
  <w:num w:numId="16" w16cid:durableId="138543108">
    <w:abstractNumId w:val="4"/>
  </w:num>
  <w:num w:numId="17" w16cid:durableId="1458836168">
    <w:abstractNumId w:val="42"/>
  </w:num>
  <w:num w:numId="18" w16cid:durableId="587077773">
    <w:abstractNumId w:val="41"/>
  </w:num>
  <w:num w:numId="19" w16cid:durableId="243027054">
    <w:abstractNumId w:val="5"/>
  </w:num>
  <w:num w:numId="20" w16cid:durableId="1175999187">
    <w:abstractNumId w:val="37"/>
  </w:num>
  <w:num w:numId="21" w16cid:durableId="1578636206">
    <w:abstractNumId w:val="34"/>
  </w:num>
  <w:num w:numId="22" w16cid:durableId="525604865">
    <w:abstractNumId w:val="18"/>
  </w:num>
  <w:num w:numId="23" w16cid:durableId="695160437">
    <w:abstractNumId w:val="36"/>
  </w:num>
  <w:num w:numId="24" w16cid:durableId="328677793">
    <w:abstractNumId w:val="6"/>
  </w:num>
  <w:num w:numId="25" w16cid:durableId="1646934090">
    <w:abstractNumId w:val="33"/>
  </w:num>
  <w:num w:numId="26" w16cid:durableId="2083062063">
    <w:abstractNumId w:val="28"/>
  </w:num>
  <w:num w:numId="27" w16cid:durableId="481511102">
    <w:abstractNumId w:val="21"/>
  </w:num>
  <w:num w:numId="28" w16cid:durableId="1123034305">
    <w:abstractNumId w:val="7"/>
  </w:num>
  <w:num w:numId="29" w16cid:durableId="1998998506">
    <w:abstractNumId w:val="29"/>
  </w:num>
  <w:num w:numId="30" w16cid:durableId="907883929">
    <w:abstractNumId w:val="9"/>
  </w:num>
  <w:num w:numId="31" w16cid:durableId="116029923">
    <w:abstractNumId w:val="40"/>
  </w:num>
  <w:num w:numId="32" w16cid:durableId="431630772">
    <w:abstractNumId w:val="15"/>
  </w:num>
  <w:num w:numId="33" w16cid:durableId="1168666490">
    <w:abstractNumId w:val="19"/>
  </w:num>
  <w:num w:numId="34" w16cid:durableId="442650839">
    <w:abstractNumId w:val="11"/>
  </w:num>
  <w:num w:numId="35" w16cid:durableId="827941851">
    <w:abstractNumId w:val="3"/>
  </w:num>
  <w:num w:numId="36" w16cid:durableId="904022629">
    <w:abstractNumId w:val="25"/>
  </w:num>
  <w:num w:numId="37" w16cid:durableId="558247874">
    <w:abstractNumId w:val="30"/>
  </w:num>
  <w:num w:numId="38" w16cid:durableId="1228107331">
    <w:abstractNumId w:val="2"/>
  </w:num>
  <w:num w:numId="39" w16cid:durableId="367688032">
    <w:abstractNumId w:val="0"/>
  </w:num>
  <w:num w:numId="40" w16cid:durableId="396248961">
    <w:abstractNumId w:val="20"/>
  </w:num>
  <w:num w:numId="41" w16cid:durableId="712802246">
    <w:abstractNumId w:val="12"/>
  </w:num>
  <w:num w:numId="42" w16cid:durableId="1639871819">
    <w:abstractNumId w:val="14"/>
  </w:num>
  <w:num w:numId="43" w16cid:durableId="327943484">
    <w:abstractNumId w:val="1"/>
  </w:num>
  <w:num w:numId="44" w16cid:durableId="190548846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drawingGridHorizontalSpacing w:val="120"/>
  <w:displayHorizontalDrawingGridEvery w:val="2"/>
  <w:displayVerticalDrawingGridEvery w:val="2"/>
  <w:characterSpacingControl w:val="doNotCompress"/>
  <w:hdrShapeDefaults>
    <o:shapedefaults v:ext="edit" spidmax="114690"/>
    <o:shapelayout v:ext="edit">
      <o:idmap v:ext="edit" data="1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MzIwNDA3MDI0NDdX0lEKTi0uzszPAykwtKgFAMlie9AtAAAA"/>
  </w:docVars>
  <w:rsids>
    <w:rsidRoot w:val="0078544F"/>
    <w:rsid w:val="000024A0"/>
    <w:rsid w:val="000049D1"/>
    <w:rsid w:val="00004A90"/>
    <w:rsid w:val="000076CA"/>
    <w:rsid w:val="000121E3"/>
    <w:rsid w:val="000148EC"/>
    <w:rsid w:val="00014F3F"/>
    <w:rsid w:val="00015F6D"/>
    <w:rsid w:val="000167E3"/>
    <w:rsid w:val="0002132C"/>
    <w:rsid w:val="00023F78"/>
    <w:rsid w:val="00024E1B"/>
    <w:rsid w:val="0003244F"/>
    <w:rsid w:val="00032625"/>
    <w:rsid w:val="0003355D"/>
    <w:rsid w:val="00036793"/>
    <w:rsid w:val="00043B3D"/>
    <w:rsid w:val="00045064"/>
    <w:rsid w:val="00045775"/>
    <w:rsid w:val="000467FC"/>
    <w:rsid w:val="000507D4"/>
    <w:rsid w:val="00052C40"/>
    <w:rsid w:val="00055A19"/>
    <w:rsid w:val="000611F2"/>
    <w:rsid w:val="00065A92"/>
    <w:rsid w:val="00065F73"/>
    <w:rsid w:val="00067635"/>
    <w:rsid w:val="00070B57"/>
    <w:rsid w:val="000723DE"/>
    <w:rsid w:val="00072DFF"/>
    <w:rsid w:val="000735B8"/>
    <w:rsid w:val="0007745A"/>
    <w:rsid w:val="00077E81"/>
    <w:rsid w:val="0008111F"/>
    <w:rsid w:val="000846D1"/>
    <w:rsid w:val="0008618F"/>
    <w:rsid w:val="000871B2"/>
    <w:rsid w:val="00087676"/>
    <w:rsid w:val="000A7A9A"/>
    <w:rsid w:val="000B1E30"/>
    <w:rsid w:val="000B68D2"/>
    <w:rsid w:val="000C06D2"/>
    <w:rsid w:val="000C75D1"/>
    <w:rsid w:val="000C7C7B"/>
    <w:rsid w:val="000D3CF8"/>
    <w:rsid w:val="000D53D3"/>
    <w:rsid w:val="000D6FEF"/>
    <w:rsid w:val="000E2339"/>
    <w:rsid w:val="000E2A5E"/>
    <w:rsid w:val="000E514C"/>
    <w:rsid w:val="000F0220"/>
    <w:rsid w:val="000F32A0"/>
    <w:rsid w:val="000F68D8"/>
    <w:rsid w:val="00106E86"/>
    <w:rsid w:val="001107B1"/>
    <w:rsid w:val="00111494"/>
    <w:rsid w:val="00112619"/>
    <w:rsid w:val="00114532"/>
    <w:rsid w:val="0012049E"/>
    <w:rsid w:val="00123EFA"/>
    <w:rsid w:val="00131427"/>
    <w:rsid w:val="001364B9"/>
    <w:rsid w:val="001369F4"/>
    <w:rsid w:val="001539EE"/>
    <w:rsid w:val="00153D48"/>
    <w:rsid w:val="001565E3"/>
    <w:rsid w:val="0015787F"/>
    <w:rsid w:val="00160B58"/>
    <w:rsid w:val="0016614D"/>
    <w:rsid w:val="001728F0"/>
    <w:rsid w:val="00172D2C"/>
    <w:rsid w:val="00174097"/>
    <w:rsid w:val="00174D97"/>
    <w:rsid w:val="001756A3"/>
    <w:rsid w:val="001838BC"/>
    <w:rsid w:val="00184F01"/>
    <w:rsid w:val="001869BC"/>
    <w:rsid w:val="00194078"/>
    <w:rsid w:val="0019646E"/>
    <w:rsid w:val="001A0E43"/>
    <w:rsid w:val="001A3222"/>
    <w:rsid w:val="001B3A5D"/>
    <w:rsid w:val="001B3E65"/>
    <w:rsid w:val="001C0D68"/>
    <w:rsid w:val="001C1170"/>
    <w:rsid w:val="001C2033"/>
    <w:rsid w:val="001C5426"/>
    <w:rsid w:val="001C5ADF"/>
    <w:rsid w:val="001C7500"/>
    <w:rsid w:val="001D1B9E"/>
    <w:rsid w:val="001D70B6"/>
    <w:rsid w:val="001E2DF7"/>
    <w:rsid w:val="001E39B5"/>
    <w:rsid w:val="001E47E3"/>
    <w:rsid w:val="001E57C9"/>
    <w:rsid w:val="001F0A31"/>
    <w:rsid w:val="00205719"/>
    <w:rsid w:val="00205B76"/>
    <w:rsid w:val="00207BE8"/>
    <w:rsid w:val="00207E1F"/>
    <w:rsid w:val="00213C2B"/>
    <w:rsid w:val="00217533"/>
    <w:rsid w:val="00217BBD"/>
    <w:rsid w:val="002209E7"/>
    <w:rsid w:val="0022179F"/>
    <w:rsid w:val="00221CEA"/>
    <w:rsid w:val="00225D88"/>
    <w:rsid w:val="00231BB6"/>
    <w:rsid w:val="00231C91"/>
    <w:rsid w:val="00231F05"/>
    <w:rsid w:val="002328AD"/>
    <w:rsid w:val="002359F6"/>
    <w:rsid w:val="0024005F"/>
    <w:rsid w:val="002431D3"/>
    <w:rsid w:val="00245C14"/>
    <w:rsid w:val="00250540"/>
    <w:rsid w:val="00252C34"/>
    <w:rsid w:val="00262047"/>
    <w:rsid w:val="0026484C"/>
    <w:rsid w:val="002660CE"/>
    <w:rsid w:val="00266AEC"/>
    <w:rsid w:val="00267A03"/>
    <w:rsid w:val="00267C59"/>
    <w:rsid w:val="00274822"/>
    <w:rsid w:val="002761CE"/>
    <w:rsid w:val="00276C22"/>
    <w:rsid w:val="00284D35"/>
    <w:rsid w:val="00286B44"/>
    <w:rsid w:val="00287A5D"/>
    <w:rsid w:val="0029100D"/>
    <w:rsid w:val="0029170F"/>
    <w:rsid w:val="00292304"/>
    <w:rsid w:val="00297E35"/>
    <w:rsid w:val="002A0001"/>
    <w:rsid w:val="002A1EA8"/>
    <w:rsid w:val="002A29FE"/>
    <w:rsid w:val="002A39F0"/>
    <w:rsid w:val="002A4D03"/>
    <w:rsid w:val="002A6B90"/>
    <w:rsid w:val="002B5613"/>
    <w:rsid w:val="002C19CE"/>
    <w:rsid w:val="002C3AFD"/>
    <w:rsid w:val="002C4AE0"/>
    <w:rsid w:val="002C6989"/>
    <w:rsid w:val="002C7850"/>
    <w:rsid w:val="002D1010"/>
    <w:rsid w:val="002D27BE"/>
    <w:rsid w:val="002D2A90"/>
    <w:rsid w:val="002D328D"/>
    <w:rsid w:val="002D3FC5"/>
    <w:rsid w:val="002D50D6"/>
    <w:rsid w:val="002D62CD"/>
    <w:rsid w:val="002E480B"/>
    <w:rsid w:val="002F06EE"/>
    <w:rsid w:val="002F1A9C"/>
    <w:rsid w:val="002F23E6"/>
    <w:rsid w:val="002F57EB"/>
    <w:rsid w:val="003073EC"/>
    <w:rsid w:val="00321081"/>
    <w:rsid w:val="003221B9"/>
    <w:rsid w:val="00325656"/>
    <w:rsid w:val="00325ADC"/>
    <w:rsid w:val="00330E16"/>
    <w:rsid w:val="003475BB"/>
    <w:rsid w:val="0034764C"/>
    <w:rsid w:val="003504F4"/>
    <w:rsid w:val="003521AA"/>
    <w:rsid w:val="00353A65"/>
    <w:rsid w:val="00355510"/>
    <w:rsid w:val="00361289"/>
    <w:rsid w:val="00363047"/>
    <w:rsid w:val="003722BA"/>
    <w:rsid w:val="00373949"/>
    <w:rsid w:val="00373ABF"/>
    <w:rsid w:val="00375D51"/>
    <w:rsid w:val="0037666E"/>
    <w:rsid w:val="003769F7"/>
    <w:rsid w:val="00380682"/>
    <w:rsid w:val="00382ABB"/>
    <w:rsid w:val="00383A42"/>
    <w:rsid w:val="00391542"/>
    <w:rsid w:val="003A06F7"/>
    <w:rsid w:val="003A1EDE"/>
    <w:rsid w:val="003A3288"/>
    <w:rsid w:val="003A511D"/>
    <w:rsid w:val="003A6508"/>
    <w:rsid w:val="003A7A6B"/>
    <w:rsid w:val="003C1FF7"/>
    <w:rsid w:val="003C5BFB"/>
    <w:rsid w:val="003D14AA"/>
    <w:rsid w:val="003D2C59"/>
    <w:rsid w:val="003D5F48"/>
    <w:rsid w:val="003D6C91"/>
    <w:rsid w:val="003E20BF"/>
    <w:rsid w:val="003E2168"/>
    <w:rsid w:val="003F3F90"/>
    <w:rsid w:val="00402159"/>
    <w:rsid w:val="00404C74"/>
    <w:rsid w:val="00404DCF"/>
    <w:rsid w:val="0040617E"/>
    <w:rsid w:val="00406698"/>
    <w:rsid w:val="004127E9"/>
    <w:rsid w:val="0041457F"/>
    <w:rsid w:val="00424D23"/>
    <w:rsid w:val="004305B8"/>
    <w:rsid w:val="00433D07"/>
    <w:rsid w:val="00435E0A"/>
    <w:rsid w:val="004419FA"/>
    <w:rsid w:val="00442317"/>
    <w:rsid w:val="00446069"/>
    <w:rsid w:val="004467CC"/>
    <w:rsid w:val="00447DD6"/>
    <w:rsid w:val="00450D32"/>
    <w:rsid w:val="00457D57"/>
    <w:rsid w:val="0046237F"/>
    <w:rsid w:val="00462805"/>
    <w:rsid w:val="0046375F"/>
    <w:rsid w:val="004700D6"/>
    <w:rsid w:val="00471F37"/>
    <w:rsid w:val="004806B3"/>
    <w:rsid w:val="004811D3"/>
    <w:rsid w:val="004819A5"/>
    <w:rsid w:val="00482CBF"/>
    <w:rsid w:val="00483CE6"/>
    <w:rsid w:val="004840E6"/>
    <w:rsid w:val="00491D14"/>
    <w:rsid w:val="00491DEE"/>
    <w:rsid w:val="004942AA"/>
    <w:rsid w:val="00494B27"/>
    <w:rsid w:val="0049549E"/>
    <w:rsid w:val="0049790A"/>
    <w:rsid w:val="00497B86"/>
    <w:rsid w:val="004A0788"/>
    <w:rsid w:val="004A0921"/>
    <w:rsid w:val="004A610D"/>
    <w:rsid w:val="004A686A"/>
    <w:rsid w:val="004B3ABD"/>
    <w:rsid w:val="004B7E2B"/>
    <w:rsid w:val="004C0C25"/>
    <w:rsid w:val="004C0D7C"/>
    <w:rsid w:val="004C1448"/>
    <w:rsid w:val="004D2F05"/>
    <w:rsid w:val="004D75BE"/>
    <w:rsid w:val="004E0B7F"/>
    <w:rsid w:val="004E2118"/>
    <w:rsid w:val="004E524C"/>
    <w:rsid w:val="004E72DC"/>
    <w:rsid w:val="004F014F"/>
    <w:rsid w:val="004F31C2"/>
    <w:rsid w:val="004F61A1"/>
    <w:rsid w:val="005015F9"/>
    <w:rsid w:val="0051222E"/>
    <w:rsid w:val="00521B27"/>
    <w:rsid w:val="00522271"/>
    <w:rsid w:val="00522CF0"/>
    <w:rsid w:val="005243A2"/>
    <w:rsid w:val="005302F1"/>
    <w:rsid w:val="005318A9"/>
    <w:rsid w:val="0053502D"/>
    <w:rsid w:val="00537055"/>
    <w:rsid w:val="005372D8"/>
    <w:rsid w:val="00537AA4"/>
    <w:rsid w:val="00537F4B"/>
    <w:rsid w:val="0054439A"/>
    <w:rsid w:val="00545378"/>
    <w:rsid w:val="00547E74"/>
    <w:rsid w:val="00552D02"/>
    <w:rsid w:val="0055308B"/>
    <w:rsid w:val="0055492D"/>
    <w:rsid w:val="005555E0"/>
    <w:rsid w:val="00557554"/>
    <w:rsid w:val="00561446"/>
    <w:rsid w:val="005629BF"/>
    <w:rsid w:val="0056375D"/>
    <w:rsid w:val="00565C80"/>
    <w:rsid w:val="00573010"/>
    <w:rsid w:val="00574846"/>
    <w:rsid w:val="00581F66"/>
    <w:rsid w:val="00592874"/>
    <w:rsid w:val="005979C5"/>
    <w:rsid w:val="00597D17"/>
    <w:rsid w:val="005A631E"/>
    <w:rsid w:val="005A6A2E"/>
    <w:rsid w:val="005B1D76"/>
    <w:rsid w:val="005B5E53"/>
    <w:rsid w:val="005B6060"/>
    <w:rsid w:val="005B7A39"/>
    <w:rsid w:val="005C0473"/>
    <w:rsid w:val="005C324A"/>
    <w:rsid w:val="005C32E5"/>
    <w:rsid w:val="005C45E2"/>
    <w:rsid w:val="005C4C8A"/>
    <w:rsid w:val="005D12A9"/>
    <w:rsid w:val="005D2AFA"/>
    <w:rsid w:val="005D6505"/>
    <w:rsid w:val="005D68F0"/>
    <w:rsid w:val="005F0560"/>
    <w:rsid w:val="005F08F3"/>
    <w:rsid w:val="005F1429"/>
    <w:rsid w:val="005F3031"/>
    <w:rsid w:val="005F34EC"/>
    <w:rsid w:val="005F434F"/>
    <w:rsid w:val="005F5EF7"/>
    <w:rsid w:val="00602077"/>
    <w:rsid w:val="00602AC0"/>
    <w:rsid w:val="00605147"/>
    <w:rsid w:val="0060640F"/>
    <w:rsid w:val="0061298C"/>
    <w:rsid w:val="00620F2C"/>
    <w:rsid w:val="00633448"/>
    <w:rsid w:val="00636A6F"/>
    <w:rsid w:val="00640A02"/>
    <w:rsid w:val="006439B8"/>
    <w:rsid w:val="00646666"/>
    <w:rsid w:val="0065201C"/>
    <w:rsid w:val="006531DF"/>
    <w:rsid w:val="00653B91"/>
    <w:rsid w:val="00654558"/>
    <w:rsid w:val="00665D18"/>
    <w:rsid w:val="00667C3F"/>
    <w:rsid w:val="00670824"/>
    <w:rsid w:val="0067243B"/>
    <w:rsid w:val="006748D7"/>
    <w:rsid w:val="00675739"/>
    <w:rsid w:val="00680E6C"/>
    <w:rsid w:val="006841A6"/>
    <w:rsid w:val="00687B7C"/>
    <w:rsid w:val="00687F3C"/>
    <w:rsid w:val="006911BA"/>
    <w:rsid w:val="00695012"/>
    <w:rsid w:val="00696B62"/>
    <w:rsid w:val="006A311A"/>
    <w:rsid w:val="006A3213"/>
    <w:rsid w:val="006A44E9"/>
    <w:rsid w:val="006A5256"/>
    <w:rsid w:val="006A69E8"/>
    <w:rsid w:val="006B51F9"/>
    <w:rsid w:val="006C2411"/>
    <w:rsid w:val="006C2B30"/>
    <w:rsid w:val="006C3697"/>
    <w:rsid w:val="006C3724"/>
    <w:rsid w:val="006C4938"/>
    <w:rsid w:val="006C6772"/>
    <w:rsid w:val="006D143F"/>
    <w:rsid w:val="006D1CD3"/>
    <w:rsid w:val="006D369D"/>
    <w:rsid w:val="006E074C"/>
    <w:rsid w:val="006E2B6A"/>
    <w:rsid w:val="006E38EB"/>
    <w:rsid w:val="006E4693"/>
    <w:rsid w:val="006E5350"/>
    <w:rsid w:val="006F16C4"/>
    <w:rsid w:val="006F201F"/>
    <w:rsid w:val="006F2951"/>
    <w:rsid w:val="006F44E4"/>
    <w:rsid w:val="006F5578"/>
    <w:rsid w:val="00700F76"/>
    <w:rsid w:val="00701CAC"/>
    <w:rsid w:val="00702229"/>
    <w:rsid w:val="00703C37"/>
    <w:rsid w:val="007109F1"/>
    <w:rsid w:val="007120D9"/>
    <w:rsid w:val="00712408"/>
    <w:rsid w:val="00715581"/>
    <w:rsid w:val="007211F5"/>
    <w:rsid w:val="007218E9"/>
    <w:rsid w:val="00731967"/>
    <w:rsid w:val="007366E3"/>
    <w:rsid w:val="007377C6"/>
    <w:rsid w:val="00745F12"/>
    <w:rsid w:val="0075290B"/>
    <w:rsid w:val="007571A8"/>
    <w:rsid w:val="00771919"/>
    <w:rsid w:val="0077428C"/>
    <w:rsid w:val="007742CF"/>
    <w:rsid w:val="007804A8"/>
    <w:rsid w:val="00780C0C"/>
    <w:rsid w:val="0078544F"/>
    <w:rsid w:val="007865FF"/>
    <w:rsid w:val="00791ED8"/>
    <w:rsid w:val="007931A8"/>
    <w:rsid w:val="00793C54"/>
    <w:rsid w:val="00795438"/>
    <w:rsid w:val="00796F84"/>
    <w:rsid w:val="007A01E3"/>
    <w:rsid w:val="007A5671"/>
    <w:rsid w:val="007A59F0"/>
    <w:rsid w:val="007A5F7A"/>
    <w:rsid w:val="007A6AEE"/>
    <w:rsid w:val="007B0366"/>
    <w:rsid w:val="007B17C3"/>
    <w:rsid w:val="007B19B7"/>
    <w:rsid w:val="007B3DA9"/>
    <w:rsid w:val="007B46B7"/>
    <w:rsid w:val="007C1BED"/>
    <w:rsid w:val="007C1F25"/>
    <w:rsid w:val="007C2164"/>
    <w:rsid w:val="007C7231"/>
    <w:rsid w:val="007C783E"/>
    <w:rsid w:val="007D121A"/>
    <w:rsid w:val="007D67CC"/>
    <w:rsid w:val="007D7207"/>
    <w:rsid w:val="007E44CD"/>
    <w:rsid w:val="007E6518"/>
    <w:rsid w:val="007F0991"/>
    <w:rsid w:val="007F2FBB"/>
    <w:rsid w:val="007F4C77"/>
    <w:rsid w:val="0080689E"/>
    <w:rsid w:val="00806A28"/>
    <w:rsid w:val="00813FF0"/>
    <w:rsid w:val="00815800"/>
    <w:rsid w:val="0082100A"/>
    <w:rsid w:val="00821947"/>
    <w:rsid w:val="008233B3"/>
    <w:rsid w:val="00830123"/>
    <w:rsid w:val="00830B62"/>
    <w:rsid w:val="00833ACE"/>
    <w:rsid w:val="0083690E"/>
    <w:rsid w:val="00837368"/>
    <w:rsid w:val="00837E3F"/>
    <w:rsid w:val="00844530"/>
    <w:rsid w:val="00845FA3"/>
    <w:rsid w:val="00846820"/>
    <w:rsid w:val="008470A4"/>
    <w:rsid w:val="0085021A"/>
    <w:rsid w:val="00851DE5"/>
    <w:rsid w:val="00854FA9"/>
    <w:rsid w:val="0086066A"/>
    <w:rsid w:val="00863005"/>
    <w:rsid w:val="0086446B"/>
    <w:rsid w:val="00864AC1"/>
    <w:rsid w:val="008667C0"/>
    <w:rsid w:val="008718AC"/>
    <w:rsid w:val="0087203B"/>
    <w:rsid w:val="00872815"/>
    <w:rsid w:val="00872BE6"/>
    <w:rsid w:val="008749DA"/>
    <w:rsid w:val="008764BE"/>
    <w:rsid w:val="008828AA"/>
    <w:rsid w:val="00883E21"/>
    <w:rsid w:val="00883E26"/>
    <w:rsid w:val="00887FA7"/>
    <w:rsid w:val="008929E8"/>
    <w:rsid w:val="00892D5E"/>
    <w:rsid w:val="00895835"/>
    <w:rsid w:val="00896BA1"/>
    <w:rsid w:val="00896CE6"/>
    <w:rsid w:val="008970B9"/>
    <w:rsid w:val="008A4181"/>
    <w:rsid w:val="008A4460"/>
    <w:rsid w:val="008A50E8"/>
    <w:rsid w:val="008A7206"/>
    <w:rsid w:val="008B40D8"/>
    <w:rsid w:val="008B7CF3"/>
    <w:rsid w:val="008C12FF"/>
    <w:rsid w:val="008C4489"/>
    <w:rsid w:val="008C5D4B"/>
    <w:rsid w:val="008C7142"/>
    <w:rsid w:val="008C73E4"/>
    <w:rsid w:val="008D288A"/>
    <w:rsid w:val="008D5D3A"/>
    <w:rsid w:val="008E0DCF"/>
    <w:rsid w:val="008E3782"/>
    <w:rsid w:val="008E565E"/>
    <w:rsid w:val="008E74E5"/>
    <w:rsid w:val="008F6EB8"/>
    <w:rsid w:val="008F74C6"/>
    <w:rsid w:val="00900DD0"/>
    <w:rsid w:val="009039AC"/>
    <w:rsid w:val="00904943"/>
    <w:rsid w:val="00906CD7"/>
    <w:rsid w:val="00923689"/>
    <w:rsid w:val="0092524D"/>
    <w:rsid w:val="00925A31"/>
    <w:rsid w:val="00927F5E"/>
    <w:rsid w:val="00931AAE"/>
    <w:rsid w:val="00932086"/>
    <w:rsid w:val="00933B2F"/>
    <w:rsid w:val="00937F2B"/>
    <w:rsid w:val="00940508"/>
    <w:rsid w:val="00940641"/>
    <w:rsid w:val="009406B8"/>
    <w:rsid w:val="0094168C"/>
    <w:rsid w:val="009428BA"/>
    <w:rsid w:val="009461C1"/>
    <w:rsid w:val="009468D1"/>
    <w:rsid w:val="00947351"/>
    <w:rsid w:val="00947732"/>
    <w:rsid w:val="00950C51"/>
    <w:rsid w:val="00955EA1"/>
    <w:rsid w:val="00956A7A"/>
    <w:rsid w:val="0095727B"/>
    <w:rsid w:val="0096016A"/>
    <w:rsid w:val="009630F7"/>
    <w:rsid w:val="00963B85"/>
    <w:rsid w:val="009738EE"/>
    <w:rsid w:val="009834A6"/>
    <w:rsid w:val="009845D0"/>
    <w:rsid w:val="00984D54"/>
    <w:rsid w:val="00991BFB"/>
    <w:rsid w:val="00993A1A"/>
    <w:rsid w:val="00994BA5"/>
    <w:rsid w:val="00995356"/>
    <w:rsid w:val="009962D5"/>
    <w:rsid w:val="009A0669"/>
    <w:rsid w:val="009A1A5B"/>
    <w:rsid w:val="009A2AAE"/>
    <w:rsid w:val="009A2C17"/>
    <w:rsid w:val="009A3595"/>
    <w:rsid w:val="009A42E6"/>
    <w:rsid w:val="009B006A"/>
    <w:rsid w:val="009B0F49"/>
    <w:rsid w:val="009B0F6C"/>
    <w:rsid w:val="009B2228"/>
    <w:rsid w:val="009B23DF"/>
    <w:rsid w:val="009B47E4"/>
    <w:rsid w:val="009C0639"/>
    <w:rsid w:val="009C1067"/>
    <w:rsid w:val="009C14B6"/>
    <w:rsid w:val="009C254B"/>
    <w:rsid w:val="009D26B8"/>
    <w:rsid w:val="009D3C67"/>
    <w:rsid w:val="009D544D"/>
    <w:rsid w:val="009E01EE"/>
    <w:rsid w:val="009E0687"/>
    <w:rsid w:val="009E28E4"/>
    <w:rsid w:val="009E4048"/>
    <w:rsid w:val="009E5FC6"/>
    <w:rsid w:val="009E7DF5"/>
    <w:rsid w:val="009E7EE5"/>
    <w:rsid w:val="009F2CCE"/>
    <w:rsid w:val="009F3511"/>
    <w:rsid w:val="009F3797"/>
    <w:rsid w:val="009F4241"/>
    <w:rsid w:val="00A00D71"/>
    <w:rsid w:val="00A0236D"/>
    <w:rsid w:val="00A03EEC"/>
    <w:rsid w:val="00A07716"/>
    <w:rsid w:val="00A1048D"/>
    <w:rsid w:val="00A11697"/>
    <w:rsid w:val="00A156AC"/>
    <w:rsid w:val="00A16CBC"/>
    <w:rsid w:val="00A178A1"/>
    <w:rsid w:val="00A21CB5"/>
    <w:rsid w:val="00A22A8D"/>
    <w:rsid w:val="00A24EED"/>
    <w:rsid w:val="00A3086F"/>
    <w:rsid w:val="00A30C47"/>
    <w:rsid w:val="00A333B9"/>
    <w:rsid w:val="00A33A18"/>
    <w:rsid w:val="00A36528"/>
    <w:rsid w:val="00A40E22"/>
    <w:rsid w:val="00A423FE"/>
    <w:rsid w:val="00A44416"/>
    <w:rsid w:val="00A444CA"/>
    <w:rsid w:val="00A457D5"/>
    <w:rsid w:val="00A459CB"/>
    <w:rsid w:val="00A5115B"/>
    <w:rsid w:val="00A5369C"/>
    <w:rsid w:val="00A54209"/>
    <w:rsid w:val="00A5506D"/>
    <w:rsid w:val="00A56305"/>
    <w:rsid w:val="00A639B4"/>
    <w:rsid w:val="00A64ADA"/>
    <w:rsid w:val="00A665DF"/>
    <w:rsid w:val="00A71A6F"/>
    <w:rsid w:val="00A824B6"/>
    <w:rsid w:val="00A82765"/>
    <w:rsid w:val="00A82AF7"/>
    <w:rsid w:val="00A83096"/>
    <w:rsid w:val="00A83890"/>
    <w:rsid w:val="00A8400D"/>
    <w:rsid w:val="00A851A7"/>
    <w:rsid w:val="00A856BD"/>
    <w:rsid w:val="00A90B77"/>
    <w:rsid w:val="00A91057"/>
    <w:rsid w:val="00A93F0A"/>
    <w:rsid w:val="00AA3929"/>
    <w:rsid w:val="00AA6C92"/>
    <w:rsid w:val="00AB021E"/>
    <w:rsid w:val="00AB122F"/>
    <w:rsid w:val="00AB3625"/>
    <w:rsid w:val="00AC042D"/>
    <w:rsid w:val="00AC0A24"/>
    <w:rsid w:val="00AC2D8E"/>
    <w:rsid w:val="00AC67FC"/>
    <w:rsid w:val="00AD24DE"/>
    <w:rsid w:val="00AD39A6"/>
    <w:rsid w:val="00AD6892"/>
    <w:rsid w:val="00AE11F1"/>
    <w:rsid w:val="00AE1376"/>
    <w:rsid w:val="00AE23E7"/>
    <w:rsid w:val="00AE7728"/>
    <w:rsid w:val="00AE7D5D"/>
    <w:rsid w:val="00AE7D99"/>
    <w:rsid w:val="00AF05E3"/>
    <w:rsid w:val="00AF44DE"/>
    <w:rsid w:val="00AF769F"/>
    <w:rsid w:val="00B018D2"/>
    <w:rsid w:val="00B05286"/>
    <w:rsid w:val="00B05C44"/>
    <w:rsid w:val="00B06723"/>
    <w:rsid w:val="00B0732C"/>
    <w:rsid w:val="00B14564"/>
    <w:rsid w:val="00B15DB7"/>
    <w:rsid w:val="00B164BF"/>
    <w:rsid w:val="00B16923"/>
    <w:rsid w:val="00B16A19"/>
    <w:rsid w:val="00B2662D"/>
    <w:rsid w:val="00B30C3B"/>
    <w:rsid w:val="00B3203D"/>
    <w:rsid w:val="00B3206B"/>
    <w:rsid w:val="00B33108"/>
    <w:rsid w:val="00B33FC2"/>
    <w:rsid w:val="00B34A67"/>
    <w:rsid w:val="00B4022D"/>
    <w:rsid w:val="00B431E7"/>
    <w:rsid w:val="00B46825"/>
    <w:rsid w:val="00B476EE"/>
    <w:rsid w:val="00B56143"/>
    <w:rsid w:val="00B563CC"/>
    <w:rsid w:val="00B60365"/>
    <w:rsid w:val="00B60D26"/>
    <w:rsid w:val="00B644E7"/>
    <w:rsid w:val="00B64D9E"/>
    <w:rsid w:val="00B65893"/>
    <w:rsid w:val="00B66318"/>
    <w:rsid w:val="00B73583"/>
    <w:rsid w:val="00B73800"/>
    <w:rsid w:val="00B74039"/>
    <w:rsid w:val="00B80CFE"/>
    <w:rsid w:val="00B81B22"/>
    <w:rsid w:val="00B912C7"/>
    <w:rsid w:val="00B91FC7"/>
    <w:rsid w:val="00BA5322"/>
    <w:rsid w:val="00BB2F6A"/>
    <w:rsid w:val="00BC27B6"/>
    <w:rsid w:val="00BC3113"/>
    <w:rsid w:val="00BD00F5"/>
    <w:rsid w:val="00BD2BD2"/>
    <w:rsid w:val="00BD3200"/>
    <w:rsid w:val="00BD5DBC"/>
    <w:rsid w:val="00BE1166"/>
    <w:rsid w:val="00BE2276"/>
    <w:rsid w:val="00BE65A6"/>
    <w:rsid w:val="00BF294F"/>
    <w:rsid w:val="00BF68C3"/>
    <w:rsid w:val="00BF6FA3"/>
    <w:rsid w:val="00C007DE"/>
    <w:rsid w:val="00C00CF8"/>
    <w:rsid w:val="00C02E31"/>
    <w:rsid w:val="00C03FC7"/>
    <w:rsid w:val="00C0636F"/>
    <w:rsid w:val="00C06CAD"/>
    <w:rsid w:val="00C10C54"/>
    <w:rsid w:val="00C11CD5"/>
    <w:rsid w:val="00C11F4D"/>
    <w:rsid w:val="00C1466C"/>
    <w:rsid w:val="00C15ED4"/>
    <w:rsid w:val="00C20414"/>
    <w:rsid w:val="00C224B5"/>
    <w:rsid w:val="00C27DC7"/>
    <w:rsid w:val="00C32CAC"/>
    <w:rsid w:val="00C36048"/>
    <w:rsid w:val="00C3731F"/>
    <w:rsid w:val="00C40BF7"/>
    <w:rsid w:val="00C42FEF"/>
    <w:rsid w:val="00C47787"/>
    <w:rsid w:val="00C50A37"/>
    <w:rsid w:val="00C52590"/>
    <w:rsid w:val="00C52CBA"/>
    <w:rsid w:val="00C54DCF"/>
    <w:rsid w:val="00C552CC"/>
    <w:rsid w:val="00C5564F"/>
    <w:rsid w:val="00C57D15"/>
    <w:rsid w:val="00C62880"/>
    <w:rsid w:val="00C649FB"/>
    <w:rsid w:val="00C66E01"/>
    <w:rsid w:val="00C70F2B"/>
    <w:rsid w:val="00C73CD3"/>
    <w:rsid w:val="00C81046"/>
    <w:rsid w:val="00C8105B"/>
    <w:rsid w:val="00C81CBE"/>
    <w:rsid w:val="00C84034"/>
    <w:rsid w:val="00C86128"/>
    <w:rsid w:val="00C865AC"/>
    <w:rsid w:val="00C869CC"/>
    <w:rsid w:val="00C87199"/>
    <w:rsid w:val="00C87F01"/>
    <w:rsid w:val="00C91A11"/>
    <w:rsid w:val="00C94195"/>
    <w:rsid w:val="00C96715"/>
    <w:rsid w:val="00CA0E18"/>
    <w:rsid w:val="00CA3A3F"/>
    <w:rsid w:val="00CA3D6E"/>
    <w:rsid w:val="00CA47D1"/>
    <w:rsid w:val="00CB372B"/>
    <w:rsid w:val="00CB4DED"/>
    <w:rsid w:val="00CC0C0B"/>
    <w:rsid w:val="00CC3517"/>
    <w:rsid w:val="00CD2802"/>
    <w:rsid w:val="00CD438B"/>
    <w:rsid w:val="00CD7747"/>
    <w:rsid w:val="00CE606A"/>
    <w:rsid w:val="00CF252B"/>
    <w:rsid w:val="00CF4ADA"/>
    <w:rsid w:val="00CF57D2"/>
    <w:rsid w:val="00D008A4"/>
    <w:rsid w:val="00D01F3D"/>
    <w:rsid w:val="00D02651"/>
    <w:rsid w:val="00D031AC"/>
    <w:rsid w:val="00D04042"/>
    <w:rsid w:val="00D04C4D"/>
    <w:rsid w:val="00D068F0"/>
    <w:rsid w:val="00D077FD"/>
    <w:rsid w:val="00D117E4"/>
    <w:rsid w:val="00D12F4E"/>
    <w:rsid w:val="00D133A2"/>
    <w:rsid w:val="00D17CDC"/>
    <w:rsid w:val="00D265C9"/>
    <w:rsid w:val="00D322F0"/>
    <w:rsid w:val="00D36D8B"/>
    <w:rsid w:val="00D36E6A"/>
    <w:rsid w:val="00D40E86"/>
    <w:rsid w:val="00D42FF0"/>
    <w:rsid w:val="00D463C1"/>
    <w:rsid w:val="00D613BC"/>
    <w:rsid w:val="00D64D96"/>
    <w:rsid w:val="00D6545F"/>
    <w:rsid w:val="00D6708D"/>
    <w:rsid w:val="00D70638"/>
    <w:rsid w:val="00D72D10"/>
    <w:rsid w:val="00D77684"/>
    <w:rsid w:val="00D977EB"/>
    <w:rsid w:val="00DA0645"/>
    <w:rsid w:val="00DA446B"/>
    <w:rsid w:val="00DA5BBE"/>
    <w:rsid w:val="00DB1E0E"/>
    <w:rsid w:val="00DB3EA7"/>
    <w:rsid w:val="00DB41CE"/>
    <w:rsid w:val="00DB4530"/>
    <w:rsid w:val="00DC2122"/>
    <w:rsid w:val="00DC31CC"/>
    <w:rsid w:val="00DC5660"/>
    <w:rsid w:val="00DD660B"/>
    <w:rsid w:val="00DE2D32"/>
    <w:rsid w:val="00DE414E"/>
    <w:rsid w:val="00DE668D"/>
    <w:rsid w:val="00DF0371"/>
    <w:rsid w:val="00DF3E94"/>
    <w:rsid w:val="00DF7BDF"/>
    <w:rsid w:val="00E12D07"/>
    <w:rsid w:val="00E15408"/>
    <w:rsid w:val="00E16308"/>
    <w:rsid w:val="00E17B76"/>
    <w:rsid w:val="00E32D90"/>
    <w:rsid w:val="00E341F6"/>
    <w:rsid w:val="00E43810"/>
    <w:rsid w:val="00E446D0"/>
    <w:rsid w:val="00E4501A"/>
    <w:rsid w:val="00E47796"/>
    <w:rsid w:val="00E479F1"/>
    <w:rsid w:val="00E51B32"/>
    <w:rsid w:val="00E57C53"/>
    <w:rsid w:val="00E6547A"/>
    <w:rsid w:val="00E658B2"/>
    <w:rsid w:val="00E67F85"/>
    <w:rsid w:val="00E73493"/>
    <w:rsid w:val="00E74708"/>
    <w:rsid w:val="00E84DFA"/>
    <w:rsid w:val="00E86863"/>
    <w:rsid w:val="00E873F0"/>
    <w:rsid w:val="00E87FCE"/>
    <w:rsid w:val="00E92832"/>
    <w:rsid w:val="00E94C9B"/>
    <w:rsid w:val="00E95168"/>
    <w:rsid w:val="00E96887"/>
    <w:rsid w:val="00EA0DD3"/>
    <w:rsid w:val="00EA130D"/>
    <w:rsid w:val="00EA209D"/>
    <w:rsid w:val="00EA73C4"/>
    <w:rsid w:val="00EB0E49"/>
    <w:rsid w:val="00EB26F5"/>
    <w:rsid w:val="00EB4B22"/>
    <w:rsid w:val="00EB5A53"/>
    <w:rsid w:val="00EB6B18"/>
    <w:rsid w:val="00EC109E"/>
    <w:rsid w:val="00EC381E"/>
    <w:rsid w:val="00EC6368"/>
    <w:rsid w:val="00EC7612"/>
    <w:rsid w:val="00ED1A99"/>
    <w:rsid w:val="00ED625B"/>
    <w:rsid w:val="00ED62F2"/>
    <w:rsid w:val="00EE2FBA"/>
    <w:rsid w:val="00EE3122"/>
    <w:rsid w:val="00EE4D84"/>
    <w:rsid w:val="00EE5AB9"/>
    <w:rsid w:val="00EE60B1"/>
    <w:rsid w:val="00EF1D5E"/>
    <w:rsid w:val="00EF5AA0"/>
    <w:rsid w:val="00F009C7"/>
    <w:rsid w:val="00F05082"/>
    <w:rsid w:val="00F050D7"/>
    <w:rsid w:val="00F05777"/>
    <w:rsid w:val="00F11034"/>
    <w:rsid w:val="00F11C2F"/>
    <w:rsid w:val="00F13290"/>
    <w:rsid w:val="00F17DFA"/>
    <w:rsid w:val="00F20171"/>
    <w:rsid w:val="00F20A61"/>
    <w:rsid w:val="00F20A72"/>
    <w:rsid w:val="00F2629D"/>
    <w:rsid w:val="00F26ED8"/>
    <w:rsid w:val="00F27C51"/>
    <w:rsid w:val="00F30947"/>
    <w:rsid w:val="00F32039"/>
    <w:rsid w:val="00F36AA2"/>
    <w:rsid w:val="00F4077E"/>
    <w:rsid w:val="00F42C4D"/>
    <w:rsid w:val="00F5177E"/>
    <w:rsid w:val="00F518A1"/>
    <w:rsid w:val="00F52B47"/>
    <w:rsid w:val="00F53072"/>
    <w:rsid w:val="00F53B87"/>
    <w:rsid w:val="00F544FD"/>
    <w:rsid w:val="00F55D2B"/>
    <w:rsid w:val="00F56012"/>
    <w:rsid w:val="00F5611A"/>
    <w:rsid w:val="00F634DC"/>
    <w:rsid w:val="00F638A0"/>
    <w:rsid w:val="00F71CAA"/>
    <w:rsid w:val="00F71E56"/>
    <w:rsid w:val="00F74394"/>
    <w:rsid w:val="00F76305"/>
    <w:rsid w:val="00F76B4F"/>
    <w:rsid w:val="00F8167E"/>
    <w:rsid w:val="00F94508"/>
    <w:rsid w:val="00F949A3"/>
    <w:rsid w:val="00F951C2"/>
    <w:rsid w:val="00FA0D2F"/>
    <w:rsid w:val="00FA46FB"/>
    <w:rsid w:val="00FB0898"/>
    <w:rsid w:val="00FB4B79"/>
    <w:rsid w:val="00FB4C40"/>
    <w:rsid w:val="00FB4E9E"/>
    <w:rsid w:val="00FB7947"/>
    <w:rsid w:val="00FC506E"/>
    <w:rsid w:val="00FD2719"/>
    <w:rsid w:val="00FE2EFA"/>
    <w:rsid w:val="00FE488B"/>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14:docId w14:val="59062D4B"/>
  <w15:chartTrackingRefBased/>
  <w15:docId w15:val="{2E2EAC1E-7B46-4E7F-A4A1-19146AD2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4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8544F"/>
    <w:pPr>
      <w:overflowPunct w:val="0"/>
      <w:autoSpaceDE w:val="0"/>
      <w:autoSpaceDN w:val="0"/>
      <w:adjustRightInd w:val="0"/>
      <w:textAlignment w:val="baseline"/>
    </w:pPr>
    <w:rPr>
      <w:szCs w:val="20"/>
    </w:rPr>
  </w:style>
  <w:style w:type="character" w:customStyle="1" w:styleId="InitialStyle">
    <w:name w:val="InitialStyle"/>
    <w:rsid w:val="0078544F"/>
    <w:rPr>
      <w:rFonts w:ascii="Times New Roman" w:hAnsi="Times New Roman"/>
      <w:color w:val="auto"/>
      <w:spacing w:val="0"/>
      <w:sz w:val="24"/>
    </w:rPr>
  </w:style>
  <w:style w:type="paragraph" w:styleId="Footer">
    <w:name w:val="footer"/>
    <w:basedOn w:val="Normal"/>
    <w:rsid w:val="0078544F"/>
    <w:pPr>
      <w:tabs>
        <w:tab w:val="center" w:pos="4320"/>
        <w:tab w:val="right" w:pos="8640"/>
      </w:tabs>
    </w:pPr>
  </w:style>
  <w:style w:type="paragraph" w:styleId="BodyText">
    <w:name w:val="Body Text"/>
    <w:basedOn w:val="Normal"/>
    <w:rsid w:val="0078544F"/>
    <w:pPr>
      <w:jc w:val="both"/>
    </w:pPr>
    <w:rPr>
      <w:rFonts w:ascii="Arial" w:hAnsi="Arial"/>
      <w:lang w:bidi="ar-JO"/>
    </w:rPr>
  </w:style>
  <w:style w:type="paragraph" w:styleId="Title">
    <w:name w:val="Title"/>
    <w:basedOn w:val="Normal"/>
    <w:link w:val="TitleChar"/>
    <w:qFormat/>
    <w:rsid w:val="0078544F"/>
    <w:pPr>
      <w:jc w:val="center"/>
    </w:pPr>
    <w:rPr>
      <w:rFonts w:ascii="Arial" w:hAnsi="Arial"/>
      <w:b/>
      <w:bCs/>
      <w:lang w:val="x-none" w:eastAsia="x-none"/>
    </w:rPr>
  </w:style>
  <w:style w:type="paragraph" w:styleId="BodyTextIndent2">
    <w:name w:val="Body Text Indent 2"/>
    <w:basedOn w:val="Normal"/>
    <w:rsid w:val="0078544F"/>
    <w:pPr>
      <w:spacing w:after="120" w:line="480" w:lineRule="auto"/>
      <w:ind w:left="360"/>
    </w:pPr>
  </w:style>
  <w:style w:type="paragraph" w:styleId="BodyTextIndent3">
    <w:name w:val="Body Text Indent 3"/>
    <w:basedOn w:val="Normal"/>
    <w:rsid w:val="0078544F"/>
    <w:pPr>
      <w:spacing w:after="120"/>
      <w:ind w:left="360"/>
    </w:pPr>
    <w:rPr>
      <w:sz w:val="16"/>
      <w:szCs w:val="16"/>
    </w:rPr>
  </w:style>
  <w:style w:type="character" w:styleId="PageNumber">
    <w:name w:val="page number"/>
    <w:basedOn w:val="DefaultParagraphFont"/>
    <w:rsid w:val="0078544F"/>
  </w:style>
  <w:style w:type="paragraph" w:styleId="Header">
    <w:name w:val="header"/>
    <w:basedOn w:val="Normal"/>
    <w:link w:val="HeaderChar"/>
    <w:rsid w:val="001B0974"/>
    <w:pPr>
      <w:tabs>
        <w:tab w:val="center" w:pos="4320"/>
        <w:tab w:val="right" w:pos="8640"/>
      </w:tabs>
    </w:pPr>
  </w:style>
  <w:style w:type="paragraph" w:styleId="BalloonText">
    <w:name w:val="Balloon Text"/>
    <w:basedOn w:val="Normal"/>
    <w:semiHidden/>
    <w:rsid w:val="00B53357"/>
    <w:rPr>
      <w:rFonts w:ascii="Tahoma" w:hAnsi="Tahoma" w:cs="Tahoma"/>
      <w:sz w:val="16"/>
      <w:szCs w:val="16"/>
    </w:rPr>
  </w:style>
  <w:style w:type="character" w:customStyle="1" w:styleId="TitleChar">
    <w:name w:val="Title Char"/>
    <w:link w:val="Title"/>
    <w:rsid w:val="006D143F"/>
    <w:rPr>
      <w:rFonts w:ascii="Arial" w:hAnsi="Arial" w:cs="Arial"/>
      <w:b/>
      <w:bCs/>
      <w:sz w:val="24"/>
      <w:szCs w:val="24"/>
    </w:rPr>
  </w:style>
  <w:style w:type="paragraph" w:styleId="ListParagraph">
    <w:name w:val="List Paragraph"/>
    <w:basedOn w:val="Normal"/>
    <w:uiPriority w:val="34"/>
    <w:qFormat/>
    <w:rsid w:val="007C2164"/>
    <w:pPr>
      <w:ind w:left="720"/>
    </w:pPr>
    <w:rPr>
      <w:rFonts w:ascii="Arial" w:hAnsi="Arial" w:cs="Arial"/>
    </w:rPr>
  </w:style>
  <w:style w:type="character" w:styleId="Hyperlink">
    <w:name w:val="Hyperlink"/>
    <w:rsid w:val="000F0220"/>
    <w:rPr>
      <w:color w:val="0000FF"/>
      <w:u w:val="single"/>
    </w:rPr>
  </w:style>
  <w:style w:type="paragraph" w:styleId="NoSpacing">
    <w:name w:val="No Spacing"/>
    <w:uiPriority w:val="1"/>
    <w:qFormat/>
    <w:rsid w:val="00AE7D99"/>
    <w:rPr>
      <w:rFonts w:ascii="Arial" w:hAnsi="Arial" w:cs="Arial"/>
      <w:sz w:val="24"/>
      <w:szCs w:val="24"/>
    </w:rPr>
  </w:style>
  <w:style w:type="paragraph" w:styleId="Revision">
    <w:name w:val="Revision"/>
    <w:hidden/>
    <w:uiPriority w:val="99"/>
    <w:semiHidden/>
    <w:rsid w:val="00883E26"/>
    <w:rPr>
      <w:sz w:val="24"/>
      <w:szCs w:val="24"/>
    </w:rPr>
  </w:style>
  <w:style w:type="character" w:styleId="LineNumber">
    <w:name w:val="line number"/>
    <w:basedOn w:val="DefaultParagraphFont"/>
    <w:rsid w:val="00462805"/>
  </w:style>
  <w:style w:type="character" w:customStyle="1" w:styleId="UnresolvedMention1">
    <w:name w:val="Unresolved Mention1"/>
    <w:basedOn w:val="DefaultParagraphFont"/>
    <w:uiPriority w:val="99"/>
    <w:semiHidden/>
    <w:unhideWhenUsed/>
    <w:rsid w:val="00AC67FC"/>
    <w:rPr>
      <w:color w:val="605E5C"/>
      <w:shd w:val="clear" w:color="auto" w:fill="E1DFDD"/>
    </w:rPr>
  </w:style>
  <w:style w:type="character" w:styleId="FollowedHyperlink">
    <w:name w:val="FollowedHyperlink"/>
    <w:basedOn w:val="DefaultParagraphFont"/>
    <w:rsid w:val="00A1048D"/>
    <w:rPr>
      <w:color w:val="954F72" w:themeColor="followedHyperlink"/>
      <w:u w:val="single"/>
    </w:rPr>
  </w:style>
  <w:style w:type="character" w:styleId="UnresolvedMention">
    <w:name w:val="Unresolved Mention"/>
    <w:basedOn w:val="DefaultParagraphFont"/>
    <w:uiPriority w:val="99"/>
    <w:semiHidden/>
    <w:unhideWhenUsed/>
    <w:rsid w:val="00205719"/>
    <w:rPr>
      <w:color w:val="605E5C"/>
      <w:shd w:val="clear" w:color="auto" w:fill="E1DFDD"/>
    </w:rPr>
  </w:style>
  <w:style w:type="character" w:customStyle="1" w:styleId="HeaderChar">
    <w:name w:val="Header Char"/>
    <w:basedOn w:val="DefaultParagraphFont"/>
    <w:link w:val="Header"/>
    <w:rsid w:val="00EF1D5E"/>
    <w:rPr>
      <w:sz w:val="24"/>
      <w:szCs w:val="24"/>
    </w:rPr>
  </w:style>
  <w:style w:type="character" w:styleId="CommentReference">
    <w:name w:val="annotation reference"/>
    <w:basedOn w:val="DefaultParagraphFont"/>
    <w:rsid w:val="003073EC"/>
    <w:rPr>
      <w:sz w:val="16"/>
      <w:szCs w:val="16"/>
    </w:rPr>
  </w:style>
  <w:style w:type="paragraph" w:styleId="CommentText">
    <w:name w:val="annotation text"/>
    <w:basedOn w:val="Normal"/>
    <w:link w:val="CommentTextChar"/>
    <w:rsid w:val="003073EC"/>
    <w:rPr>
      <w:sz w:val="20"/>
      <w:szCs w:val="20"/>
    </w:rPr>
  </w:style>
  <w:style w:type="character" w:customStyle="1" w:styleId="CommentTextChar">
    <w:name w:val="Comment Text Char"/>
    <w:basedOn w:val="DefaultParagraphFont"/>
    <w:link w:val="CommentText"/>
    <w:rsid w:val="003073EC"/>
  </w:style>
  <w:style w:type="paragraph" w:styleId="CommentSubject">
    <w:name w:val="annotation subject"/>
    <w:basedOn w:val="CommentText"/>
    <w:next w:val="CommentText"/>
    <w:link w:val="CommentSubjectChar"/>
    <w:semiHidden/>
    <w:unhideWhenUsed/>
    <w:rsid w:val="003073EC"/>
    <w:rPr>
      <w:b/>
      <w:bCs/>
    </w:rPr>
  </w:style>
  <w:style w:type="character" w:customStyle="1" w:styleId="CommentSubjectChar">
    <w:name w:val="Comment Subject Char"/>
    <w:basedOn w:val="CommentTextChar"/>
    <w:link w:val="CommentSubject"/>
    <w:semiHidden/>
    <w:rsid w:val="00307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356">
      <w:bodyDiv w:val="1"/>
      <w:marLeft w:val="0"/>
      <w:marRight w:val="0"/>
      <w:marTop w:val="0"/>
      <w:marBottom w:val="0"/>
      <w:divBdr>
        <w:top w:val="none" w:sz="0" w:space="0" w:color="auto"/>
        <w:left w:val="none" w:sz="0" w:space="0" w:color="auto"/>
        <w:bottom w:val="none" w:sz="0" w:space="0" w:color="auto"/>
        <w:right w:val="none" w:sz="0" w:space="0" w:color="auto"/>
      </w:divBdr>
    </w:div>
    <w:div w:id="270824649">
      <w:bodyDiv w:val="1"/>
      <w:marLeft w:val="0"/>
      <w:marRight w:val="0"/>
      <w:marTop w:val="0"/>
      <w:marBottom w:val="0"/>
      <w:divBdr>
        <w:top w:val="none" w:sz="0" w:space="0" w:color="auto"/>
        <w:left w:val="none" w:sz="0" w:space="0" w:color="auto"/>
        <w:bottom w:val="single" w:sz="36" w:space="0" w:color="29551A"/>
        <w:right w:val="none" w:sz="0" w:space="0" w:color="auto"/>
      </w:divBdr>
      <w:divsChild>
        <w:div w:id="1944805206">
          <w:marLeft w:val="0"/>
          <w:marRight w:val="0"/>
          <w:marTop w:val="0"/>
          <w:marBottom w:val="0"/>
          <w:divBdr>
            <w:top w:val="none" w:sz="0" w:space="0" w:color="auto"/>
            <w:left w:val="none" w:sz="0" w:space="0" w:color="auto"/>
            <w:bottom w:val="none" w:sz="0" w:space="0" w:color="auto"/>
            <w:right w:val="none" w:sz="0" w:space="0" w:color="auto"/>
          </w:divBdr>
          <w:divsChild>
            <w:div w:id="852113000">
              <w:marLeft w:val="0"/>
              <w:marRight w:val="0"/>
              <w:marTop w:val="450"/>
              <w:marBottom w:val="0"/>
              <w:divBdr>
                <w:top w:val="none" w:sz="0" w:space="0" w:color="auto"/>
                <w:left w:val="none" w:sz="0" w:space="0" w:color="auto"/>
                <w:bottom w:val="none" w:sz="0" w:space="0" w:color="auto"/>
                <w:right w:val="none" w:sz="0" w:space="0" w:color="auto"/>
              </w:divBdr>
            </w:div>
            <w:div w:id="2102529939">
              <w:marLeft w:val="0"/>
              <w:marRight w:val="1"/>
              <w:marTop w:val="0"/>
              <w:marBottom w:val="0"/>
              <w:divBdr>
                <w:top w:val="none" w:sz="0" w:space="0" w:color="auto"/>
                <w:left w:val="none" w:sz="0" w:space="0" w:color="auto"/>
                <w:bottom w:val="none" w:sz="0" w:space="0" w:color="auto"/>
                <w:right w:val="single" w:sz="6" w:space="12" w:color="D1CFC7"/>
              </w:divBdr>
              <w:divsChild>
                <w:div w:id="129060399">
                  <w:marLeft w:val="0"/>
                  <w:marRight w:val="0"/>
                  <w:marTop w:val="0"/>
                  <w:marBottom w:val="0"/>
                  <w:divBdr>
                    <w:top w:val="none" w:sz="0" w:space="0" w:color="auto"/>
                    <w:left w:val="none" w:sz="0" w:space="0" w:color="auto"/>
                    <w:bottom w:val="none" w:sz="0" w:space="0" w:color="auto"/>
                    <w:right w:val="none" w:sz="0" w:space="0" w:color="auto"/>
                  </w:divBdr>
                </w:div>
                <w:div w:id="413282371">
                  <w:marLeft w:val="0"/>
                  <w:marRight w:val="150"/>
                  <w:marTop w:val="0"/>
                  <w:marBottom w:val="0"/>
                  <w:divBdr>
                    <w:top w:val="none" w:sz="0" w:space="0" w:color="auto"/>
                    <w:left w:val="none" w:sz="0" w:space="0" w:color="auto"/>
                    <w:bottom w:val="none" w:sz="0" w:space="0" w:color="auto"/>
                    <w:right w:val="none" w:sz="0" w:space="0" w:color="auto"/>
                  </w:divBdr>
                  <w:divsChild>
                    <w:div w:id="1341851963">
                      <w:marLeft w:val="0"/>
                      <w:marRight w:val="0"/>
                      <w:marTop w:val="0"/>
                      <w:marBottom w:val="300"/>
                      <w:divBdr>
                        <w:top w:val="single" w:sz="6" w:space="12" w:color="D1CFC7"/>
                        <w:left w:val="single" w:sz="6" w:space="12" w:color="D1CFC7"/>
                        <w:bottom w:val="single" w:sz="6" w:space="12" w:color="D1CFC7"/>
                        <w:right w:val="single" w:sz="6" w:space="12" w:color="D1CFC7"/>
                      </w:divBdr>
                    </w:div>
                  </w:divsChild>
                </w:div>
              </w:divsChild>
            </w:div>
          </w:divsChild>
        </w:div>
      </w:divsChild>
    </w:div>
    <w:div w:id="297802553">
      <w:bodyDiv w:val="1"/>
      <w:marLeft w:val="0"/>
      <w:marRight w:val="0"/>
      <w:marTop w:val="0"/>
      <w:marBottom w:val="0"/>
      <w:divBdr>
        <w:top w:val="none" w:sz="0" w:space="0" w:color="auto"/>
        <w:left w:val="none" w:sz="0" w:space="0" w:color="auto"/>
        <w:bottom w:val="none" w:sz="0" w:space="0" w:color="auto"/>
        <w:right w:val="none" w:sz="0" w:space="0" w:color="auto"/>
      </w:divBdr>
    </w:div>
    <w:div w:id="440538728">
      <w:bodyDiv w:val="1"/>
      <w:marLeft w:val="0"/>
      <w:marRight w:val="0"/>
      <w:marTop w:val="0"/>
      <w:marBottom w:val="0"/>
      <w:divBdr>
        <w:top w:val="none" w:sz="0" w:space="0" w:color="auto"/>
        <w:left w:val="none" w:sz="0" w:space="0" w:color="auto"/>
        <w:bottom w:val="none" w:sz="0" w:space="0" w:color="auto"/>
        <w:right w:val="none" w:sz="0" w:space="0" w:color="auto"/>
      </w:divBdr>
    </w:div>
    <w:div w:id="486750366">
      <w:bodyDiv w:val="1"/>
      <w:marLeft w:val="0"/>
      <w:marRight w:val="0"/>
      <w:marTop w:val="0"/>
      <w:marBottom w:val="0"/>
      <w:divBdr>
        <w:top w:val="none" w:sz="0" w:space="0" w:color="auto"/>
        <w:left w:val="none" w:sz="0" w:space="0" w:color="auto"/>
        <w:bottom w:val="none" w:sz="0" w:space="0" w:color="auto"/>
        <w:right w:val="none" w:sz="0" w:space="0" w:color="auto"/>
      </w:divBdr>
    </w:div>
    <w:div w:id="511719761">
      <w:bodyDiv w:val="1"/>
      <w:marLeft w:val="0"/>
      <w:marRight w:val="0"/>
      <w:marTop w:val="0"/>
      <w:marBottom w:val="0"/>
      <w:divBdr>
        <w:top w:val="none" w:sz="0" w:space="0" w:color="auto"/>
        <w:left w:val="none" w:sz="0" w:space="0" w:color="auto"/>
        <w:bottom w:val="none" w:sz="0" w:space="0" w:color="auto"/>
        <w:right w:val="none" w:sz="0" w:space="0" w:color="auto"/>
      </w:divBdr>
    </w:div>
    <w:div w:id="610016977">
      <w:bodyDiv w:val="1"/>
      <w:marLeft w:val="0"/>
      <w:marRight w:val="0"/>
      <w:marTop w:val="0"/>
      <w:marBottom w:val="0"/>
      <w:divBdr>
        <w:top w:val="none" w:sz="0" w:space="0" w:color="auto"/>
        <w:left w:val="none" w:sz="0" w:space="0" w:color="auto"/>
        <w:bottom w:val="none" w:sz="0" w:space="0" w:color="auto"/>
        <w:right w:val="none" w:sz="0" w:space="0" w:color="auto"/>
      </w:divBdr>
    </w:div>
    <w:div w:id="641617778">
      <w:bodyDiv w:val="1"/>
      <w:marLeft w:val="0"/>
      <w:marRight w:val="0"/>
      <w:marTop w:val="0"/>
      <w:marBottom w:val="0"/>
      <w:divBdr>
        <w:top w:val="none" w:sz="0" w:space="0" w:color="auto"/>
        <w:left w:val="none" w:sz="0" w:space="0" w:color="auto"/>
        <w:bottom w:val="none" w:sz="0" w:space="0" w:color="auto"/>
        <w:right w:val="none" w:sz="0" w:space="0" w:color="auto"/>
      </w:divBdr>
    </w:div>
    <w:div w:id="732050095">
      <w:bodyDiv w:val="1"/>
      <w:marLeft w:val="0"/>
      <w:marRight w:val="0"/>
      <w:marTop w:val="0"/>
      <w:marBottom w:val="0"/>
      <w:divBdr>
        <w:top w:val="none" w:sz="0" w:space="0" w:color="auto"/>
        <w:left w:val="none" w:sz="0" w:space="0" w:color="auto"/>
        <w:bottom w:val="none" w:sz="0" w:space="0" w:color="auto"/>
        <w:right w:val="none" w:sz="0" w:space="0" w:color="auto"/>
      </w:divBdr>
    </w:div>
    <w:div w:id="744768551">
      <w:bodyDiv w:val="1"/>
      <w:marLeft w:val="0"/>
      <w:marRight w:val="0"/>
      <w:marTop w:val="0"/>
      <w:marBottom w:val="0"/>
      <w:divBdr>
        <w:top w:val="none" w:sz="0" w:space="0" w:color="auto"/>
        <w:left w:val="none" w:sz="0" w:space="0" w:color="auto"/>
        <w:bottom w:val="none" w:sz="0" w:space="0" w:color="auto"/>
        <w:right w:val="none" w:sz="0" w:space="0" w:color="auto"/>
      </w:divBdr>
    </w:div>
    <w:div w:id="1031606876">
      <w:bodyDiv w:val="1"/>
      <w:marLeft w:val="0"/>
      <w:marRight w:val="0"/>
      <w:marTop w:val="0"/>
      <w:marBottom w:val="0"/>
      <w:divBdr>
        <w:top w:val="none" w:sz="0" w:space="0" w:color="auto"/>
        <w:left w:val="none" w:sz="0" w:space="0" w:color="auto"/>
        <w:bottom w:val="none" w:sz="0" w:space="0" w:color="auto"/>
        <w:right w:val="none" w:sz="0" w:space="0" w:color="auto"/>
      </w:divBdr>
    </w:div>
    <w:div w:id="1073160074">
      <w:bodyDiv w:val="1"/>
      <w:marLeft w:val="0"/>
      <w:marRight w:val="0"/>
      <w:marTop w:val="0"/>
      <w:marBottom w:val="0"/>
      <w:divBdr>
        <w:top w:val="none" w:sz="0" w:space="0" w:color="auto"/>
        <w:left w:val="none" w:sz="0" w:space="0" w:color="auto"/>
        <w:bottom w:val="none" w:sz="0" w:space="0" w:color="auto"/>
        <w:right w:val="none" w:sz="0" w:space="0" w:color="auto"/>
      </w:divBdr>
    </w:div>
    <w:div w:id="1094666106">
      <w:bodyDiv w:val="1"/>
      <w:marLeft w:val="0"/>
      <w:marRight w:val="0"/>
      <w:marTop w:val="0"/>
      <w:marBottom w:val="0"/>
      <w:divBdr>
        <w:top w:val="none" w:sz="0" w:space="0" w:color="auto"/>
        <w:left w:val="none" w:sz="0" w:space="0" w:color="auto"/>
        <w:bottom w:val="none" w:sz="0" w:space="0" w:color="auto"/>
        <w:right w:val="none" w:sz="0" w:space="0" w:color="auto"/>
      </w:divBdr>
    </w:div>
    <w:div w:id="1216619171">
      <w:bodyDiv w:val="1"/>
      <w:marLeft w:val="0"/>
      <w:marRight w:val="0"/>
      <w:marTop w:val="0"/>
      <w:marBottom w:val="0"/>
      <w:divBdr>
        <w:top w:val="none" w:sz="0" w:space="0" w:color="auto"/>
        <w:left w:val="none" w:sz="0" w:space="0" w:color="auto"/>
        <w:bottom w:val="none" w:sz="0" w:space="0" w:color="auto"/>
        <w:right w:val="none" w:sz="0" w:space="0" w:color="auto"/>
      </w:divBdr>
    </w:div>
    <w:div w:id="1351369993">
      <w:bodyDiv w:val="1"/>
      <w:marLeft w:val="0"/>
      <w:marRight w:val="0"/>
      <w:marTop w:val="0"/>
      <w:marBottom w:val="0"/>
      <w:divBdr>
        <w:top w:val="none" w:sz="0" w:space="0" w:color="auto"/>
        <w:left w:val="none" w:sz="0" w:space="0" w:color="auto"/>
        <w:bottom w:val="none" w:sz="0" w:space="0" w:color="auto"/>
        <w:right w:val="none" w:sz="0" w:space="0" w:color="auto"/>
      </w:divBdr>
    </w:div>
    <w:div w:id="1838227415">
      <w:bodyDiv w:val="1"/>
      <w:marLeft w:val="0"/>
      <w:marRight w:val="0"/>
      <w:marTop w:val="0"/>
      <w:marBottom w:val="0"/>
      <w:divBdr>
        <w:top w:val="none" w:sz="0" w:space="0" w:color="auto"/>
        <w:left w:val="none" w:sz="0" w:space="0" w:color="auto"/>
        <w:bottom w:val="none" w:sz="0" w:space="0" w:color="auto"/>
        <w:right w:val="none" w:sz="0" w:space="0" w:color="auto"/>
      </w:divBdr>
    </w:div>
    <w:div w:id="2126388508">
      <w:bodyDiv w:val="1"/>
      <w:marLeft w:val="0"/>
      <w:marRight w:val="0"/>
      <w:marTop w:val="0"/>
      <w:marBottom w:val="0"/>
      <w:divBdr>
        <w:top w:val="none" w:sz="0" w:space="0" w:color="auto"/>
        <w:left w:val="none" w:sz="0" w:space="0" w:color="auto"/>
        <w:bottom w:val="none" w:sz="0" w:space="0" w:color="auto"/>
        <w:right w:val="none" w:sz="0" w:space="0" w:color="auto"/>
      </w:divBdr>
    </w:div>
    <w:div w:id="21349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detcourse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rccertification.com/code-of-ethics-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16-08-19/pdf/2016-1598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s.gov/E-Verif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FB878530E0E49A20F46DA1627174F" ma:contentTypeVersion="0" ma:contentTypeDescription="Create a new document." ma:contentTypeScope="" ma:versionID="f32273aa74d2fb20de352e252b9bb05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8C015-B729-45AF-9049-74521F46E0E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FB3CE7D-57F2-45F8-8E23-5184E28B339F}">
  <ds:schemaRefs>
    <ds:schemaRef ds:uri="http://schemas.openxmlformats.org/officeDocument/2006/bibliography"/>
  </ds:schemaRefs>
</ds:datastoreItem>
</file>

<file path=customXml/itemProps3.xml><?xml version="1.0" encoding="utf-8"?>
<ds:datastoreItem xmlns:ds="http://schemas.openxmlformats.org/officeDocument/2006/customXml" ds:itemID="{0FEA8B5E-EEBC-47A4-9019-0E6CC218AC4E}">
  <ds:schemaRefs>
    <ds:schemaRef ds:uri="http://schemas.microsoft.com/sharepoint/v3/contenttype/forms"/>
  </ds:schemaRefs>
</ds:datastoreItem>
</file>

<file path=customXml/itemProps4.xml><?xml version="1.0" encoding="utf-8"?>
<ds:datastoreItem xmlns:ds="http://schemas.openxmlformats.org/officeDocument/2006/customXml" ds:itemID="{4348A17E-801C-4035-B32E-2904DC313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7613</Words>
  <Characters>42610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Employment Support Services</vt:lpstr>
    </vt:vector>
  </TitlesOfParts>
  <Manager>Janie Fugitt; Melinda Bunch; Glenn Hatter; Don Benefee</Manager>
  <Company>Oklahoma Department of Rehabilitation Services</Company>
  <LinksUpToDate>false</LinksUpToDate>
  <CharactersWithSpaces>50123</CharactersWithSpaces>
  <SharedDoc>false</SharedDoc>
  <HLinks>
    <vt:vector size="24" baseType="variant">
      <vt:variant>
        <vt:i4>2752631</vt:i4>
      </vt:variant>
      <vt:variant>
        <vt:i4>12</vt:i4>
      </vt:variant>
      <vt:variant>
        <vt:i4>0</vt:i4>
      </vt:variant>
      <vt:variant>
        <vt:i4>5</vt:i4>
      </vt:variant>
      <vt:variant>
        <vt:lpwstr>http://www.dhs.gov/E-Verify</vt:lpwstr>
      </vt:variant>
      <vt:variant>
        <vt:lpwstr/>
      </vt:variant>
      <vt:variant>
        <vt:i4>6291577</vt:i4>
      </vt:variant>
      <vt:variant>
        <vt:i4>9</vt:i4>
      </vt:variant>
      <vt:variant>
        <vt:i4>0</vt:i4>
      </vt:variant>
      <vt:variant>
        <vt:i4>5</vt:i4>
      </vt:variant>
      <vt:variant>
        <vt:lpwstr>http://ncdetlms.oucpm.org/</vt:lpwstr>
      </vt:variant>
      <vt:variant>
        <vt:lpwstr/>
      </vt:variant>
      <vt:variant>
        <vt:i4>4980743</vt:i4>
      </vt:variant>
      <vt:variant>
        <vt:i4>6</vt:i4>
      </vt:variant>
      <vt:variant>
        <vt:i4>0</vt:i4>
      </vt:variant>
      <vt:variant>
        <vt:i4>5</vt:i4>
      </vt:variant>
      <vt:variant>
        <vt:lpwstr>https://www.crccertification.com/code-of-ethics-4</vt:lpwstr>
      </vt:variant>
      <vt:variant>
        <vt:lpwstr/>
      </vt:variant>
      <vt:variant>
        <vt:i4>3735614</vt:i4>
      </vt:variant>
      <vt:variant>
        <vt:i4>0</vt:i4>
      </vt:variant>
      <vt:variant>
        <vt:i4>0</vt:i4>
      </vt:variant>
      <vt:variant>
        <vt:i4>5</vt:i4>
      </vt:variant>
      <vt:variant>
        <vt:lpwstr>https://www.gpo.gov/fdsys/pkg/FR-2016-08-19/pdf/2016-15980.pdf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Support Services</dc:title>
  <dc:subject/>
  <dc:creator>ESS Unit</dc:creator>
  <cp:keywords/>
  <cp:lastModifiedBy>Janie Fugitt</cp:lastModifiedBy>
  <cp:revision>2</cp:revision>
  <cp:lastPrinted>2015-05-29T17:00:00Z</cp:lastPrinted>
  <dcterms:created xsi:type="dcterms:W3CDTF">2023-06-28T03:03:00Z</dcterms:created>
  <dcterms:modified xsi:type="dcterms:W3CDTF">2023-06-28T03:03:00Z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18e30e598ea3df9a453b3d55fddd32a1b9a1fd22efee090184d5b203a3321475</vt:lpwstr>
  </property>
</Properties>
</file>